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622A" w14:textId="77777777" w:rsidR="0074310F" w:rsidRPr="0074310F" w:rsidRDefault="0074310F" w:rsidP="0074310F">
      <w:pPr>
        <w:ind w:firstLine="708"/>
        <w:jc w:val="center"/>
        <w:rPr>
          <w:b/>
          <w:sz w:val="28"/>
          <w:szCs w:val="28"/>
        </w:rPr>
      </w:pPr>
      <w:r w:rsidRPr="0074310F">
        <w:rPr>
          <w:b/>
          <w:sz w:val="28"/>
          <w:szCs w:val="28"/>
        </w:rPr>
        <w:t>AVVISO</w:t>
      </w:r>
    </w:p>
    <w:p w14:paraId="78A5622B" w14:textId="77777777" w:rsidR="0074310F" w:rsidRDefault="0074310F" w:rsidP="0074310F">
      <w:pPr>
        <w:ind w:firstLine="708"/>
        <w:rPr>
          <w:b/>
        </w:rPr>
      </w:pPr>
    </w:p>
    <w:p w14:paraId="78A5622C" w14:textId="1E8FE785" w:rsidR="0074310F" w:rsidRPr="00716A5A" w:rsidRDefault="0074310F" w:rsidP="0074310F">
      <w:pPr>
        <w:rPr>
          <w:rFonts w:ascii="Times New Roman" w:hAnsi="Times New Roman"/>
          <w:b/>
        </w:rPr>
      </w:pPr>
    </w:p>
    <w:p w14:paraId="78A5622D" w14:textId="4B677012" w:rsidR="0074310F" w:rsidRPr="006B6E4B" w:rsidRDefault="0074310F" w:rsidP="006B6E4B">
      <w:pPr>
        <w:spacing w:line="259" w:lineRule="auto"/>
        <w:rPr>
          <w:b/>
        </w:rPr>
      </w:pPr>
      <w:r w:rsidRPr="006B6E4B">
        <w:rPr>
          <w:bCs/>
        </w:rPr>
        <w:t xml:space="preserve">La Regione Puglia ha pubblicato </w:t>
      </w:r>
      <w:r w:rsidR="002626C5">
        <w:rPr>
          <w:bCs/>
        </w:rPr>
        <w:t>l’</w:t>
      </w:r>
      <w:r w:rsidRPr="006B6E4B">
        <w:rPr>
          <w:bCs/>
        </w:rPr>
        <w:t xml:space="preserve">“AVVISO PUBBLICO PER IL SOSTEGNO AD AZIONI INERENTI </w:t>
      </w:r>
      <w:r w:rsidR="0017252B" w:rsidRPr="006B6E4B">
        <w:rPr>
          <w:bCs/>
        </w:rPr>
        <w:t>AL</w:t>
      </w:r>
      <w:r w:rsidRPr="006B6E4B">
        <w:rPr>
          <w:bCs/>
        </w:rPr>
        <w:t xml:space="preserve"> PROGRAMMA DI EDUCAZIONE ALIMENTARE D.G.R. 282 del 07/03/2022</w:t>
      </w:r>
      <w:r w:rsidR="00716A5A" w:rsidRPr="006B6E4B">
        <w:rPr>
          <w:bCs/>
        </w:rPr>
        <w:t>”</w:t>
      </w:r>
      <w:r w:rsidRPr="006B6E4B">
        <w:rPr>
          <w:bCs/>
        </w:rPr>
        <w:t xml:space="preserve"> (Allegato 1 Art. 3 lettera D approvato con Determinazione N. 00067 del 05/05/2023</w:t>
      </w:r>
      <w:r w:rsidRPr="006B6E4B">
        <w:rPr>
          <w:b/>
          <w:bCs/>
          <w:sz w:val="23"/>
          <w:szCs w:val="23"/>
        </w:rPr>
        <w:t xml:space="preserve"> </w:t>
      </w:r>
      <w:r w:rsidRPr="006B6E4B">
        <w:rPr>
          <w:bCs/>
          <w:sz w:val="23"/>
          <w:szCs w:val="23"/>
        </w:rPr>
        <w:t>dalla Regione Puglia)</w:t>
      </w:r>
      <w:r w:rsidR="00480FD0">
        <w:rPr>
          <w:bCs/>
          <w:sz w:val="23"/>
          <w:szCs w:val="23"/>
        </w:rPr>
        <w:t>.</w:t>
      </w:r>
    </w:p>
    <w:p w14:paraId="78A5622E" w14:textId="77777777" w:rsidR="0074310F" w:rsidRPr="006B6E4B" w:rsidRDefault="0074310F" w:rsidP="006B6E4B">
      <w:pPr>
        <w:autoSpaceDE w:val="0"/>
        <w:autoSpaceDN w:val="0"/>
        <w:adjustRightInd w:val="0"/>
        <w:rPr>
          <w:color w:val="000000"/>
        </w:rPr>
      </w:pPr>
      <w:r w:rsidRPr="006B6E4B">
        <w:rPr>
          <w:color w:val="000000"/>
        </w:rPr>
        <w:t xml:space="preserve">La linea di intervento prevede il sostegno alle seguenti attività: </w:t>
      </w:r>
    </w:p>
    <w:p w14:paraId="78A5622F" w14:textId="54EF65C6" w:rsidR="0074310F" w:rsidRPr="009E037F" w:rsidRDefault="0074310F" w:rsidP="009E037F">
      <w:pPr>
        <w:autoSpaceDE w:val="0"/>
        <w:autoSpaceDN w:val="0"/>
        <w:adjustRightInd w:val="0"/>
        <w:spacing w:after="18"/>
        <w:rPr>
          <w:color w:val="000000"/>
        </w:rPr>
      </w:pPr>
      <w:r w:rsidRPr="009E037F">
        <w:rPr>
          <w:color w:val="000000"/>
        </w:rPr>
        <w:t xml:space="preserve">1) Progetti di educazione alimentare e ambientale, proposti da enti locali e/o da scuole di ogni ordine e grado, anche in forma associata, aventi come fruitori gli istituti scolastici, anche con il coinvolgimento della rete delle Masserie didattiche di Puglia, volti alla valorizzazione dei prodotti agroalimentari oggetto del presente programma da realizzare nel corso dell’anno scolastico 2023- 2024; </w:t>
      </w:r>
    </w:p>
    <w:p w14:paraId="78A56231" w14:textId="4115F089" w:rsidR="0074310F" w:rsidRDefault="0074310F" w:rsidP="009E037F">
      <w:pPr>
        <w:autoSpaceDE w:val="0"/>
        <w:autoSpaceDN w:val="0"/>
        <w:adjustRightInd w:val="0"/>
        <w:rPr>
          <w:color w:val="000000"/>
        </w:rPr>
      </w:pPr>
      <w:r w:rsidRPr="009E037F">
        <w:rPr>
          <w:color w:val="000000"/>
        </w:rPr>
        <w:t>2) Organizzazione di work shop informativi sulle attività</w:t>
      </w:r>
      <w:r w:rsidR="009E037F">
        <w:rPr>
          <w:color w:val="000000"/>
        </w:rPr>
        <w:t>.</w:t>
      </w:r>
    </w:p>
    <w:p w14:paraId="78A56233" w14:textId="40649CD0" w:rsidR="0074310F" w:rsidRPr="005D0065" w:rsidRDefault="005D0065" w:rsidP="005D0065">
      <w:pPr>
        <w:autoSpaceDE w:val="0"/>
        <w:autoSpaceDN w:val="0"/>
        <w:adjustRightInd w:val="0"/>
        <w:rPr>
          <w:color w:val="000000"/>
        </w:rPr>
      </w:pPr>
      <w:r>
        <w:rPr>
          <w:color w:val="000000"/>
        </w:rPr>
        <w:t>La f</w:t>
      </w:r>
      <w:r w:rsidR="009E037F">
        <w:rPr>
          <w:color w:val="000000"/>
        </w:rPr>
        <w:t xml:space="preserve">inalità dell’iniziativa </w:t>
      </w:r>
      <w:r>
        <w:rPr>
          <w:color w:val="000000"/>
        </w:rPr>
        <w:t>è duplice: p</w:t>
      </w:r>
      <w:r w:rsidR="00B12E08" w:rsidRPr="005D0065">
        <w:rPr>
          <w:color w:val="000000"/>
        </w:rPr>
        <w:t xml:space="preserve">romuovere il messaggio della corretta e sana alimentazione attraverso la comunicazione </w:t>
      </w:r>
      <w:r w:rsidR="0074310F" w:rsidRPr="005D0065">
        <w:rPr>
          <w:color w:val="000000"/>
        </w:rPr>
        <w:t>ed il coinvolgimento dei consumatori, degli insegna</w:t>
      </w:r>
      <w:r w:rsidR="00601686">
        <w:rPr>
          <w:color w:val="000000"/>
        </w:rPr>
        <w:t>n</w:t>
      </w:r>
      <w:r w:rsidR="0074310F" w:rsidRPr="005D0065">
        <w:rPr>
          <w:color w:val="000000"/>
        </w:rPr>
        <w:t xml:space="preserve">ti, degli studenti, degli operatori del settore sanitario e di quanti sono protagonisti delle scelte alimentari; </w:t>
      </w:r>
      <w:r>
        <w:rPr>
          <w:color w:val="000000"/>
        </w:rPr>
        <w:t>p</w:t>
      </w:r>
      <w:r w:rsidR="0074310F" w:rsidRPr="005D0065">
        <w:rPr>
          <w:color w:val="000000"/>
        </w:rPr>
        <w:t>romuovere il territorio, attraverso il sostegno ad attività svolte sul territorio e collegate al turismo agroalimentare</w:t>
      </w:r>
      <w:r w:rsidR="00AC4FBA">
        <w:rPr>
          <w:color w:val="000000"/>
        </w:rPr>
        <w:t>.</w:t>
      </w:r>
    </w:p>
    <w:p w14:paraId="78A56234" w14:textId="0FD3C977" w:rsidR="0074310F" w:rsidRPr="00AC4FBA" w:rsidRDefault="0074310F" w:rsidP="00AC4FBA">
      <w:pPr>
        <w:spacing w:line="259" w:lineRule="auto"/>
        <w:rPr>
          <w:b/>
        </w:rPr>
      </w:pPr>
      <w:r w:rsidRPr="00AC4FBA">
        <w:t>Possono beneficiare del contributo i seguenti soggetti: Enti locali, scuole di ogni ordine e grado, Associazioni/Consorzi di Masserie didattiche, anche in forma associata, aventi come f</w:t>
      </w:r>
      <w:r>
        <w:t>ruitori gli istituti scolastici</w:t>
      </w:r>
      <w:r w:rsidR="00AC4FBA">
        <w:t>.</w:t>
      </w:r>
    </w:p>
    <w:p w14:paraId="78A56235" w14:textId="671C5AC0" w:rsidR="0074310F" w:rsidRPr="00AC4FBA" w:rsidRDefault="0074310F" w:rsidP="00AC4FBA">
      <w:pPr>
        <w:spacing w:line="259" w:lineRule="auto"/>
        <w:rPr>
          <w:b/>
        </w:rPr>
      </w:pPr>
      <w:r w:rsidRPr="00AC4FBA">
        <w:rPr>
          <w:b/>
        </w:rPr>
        <w:t xml:space="preserve">Tra le finalità del P.N.R. “Terra delle Gravine” (art. 2 della L.R. 18/2005 e </w:t>
      </w:r>
      <w:proofErr w:type="spellStart"/>
      <w:r w:rsidR="00943F3F" w:rsidRPr="00AC4FBA">
        <w:rPr>
          <w:b/>
        </w:rPr>
        <w:t>smi</w:t>
      </w:r>
      <w:proofErr w:type="spellEnd"/>
      <w:r w:rsidR="00943F3F" w:rsidRPr="00AC4FBA">
        <w:rPr>
          <w:b/>
        </w:rPr>
        <w:t>) rileva</w:t>
      </w:r>
      <w:r w:rsidRPr="00AC4FBA">
        <w:rPr>
          <w:b/>
        </w:rPr>
        <w:t>:</w:t>
      </w:r>
    </w:p>
    <w:p w14:paraId="78A56236" w14:textId="77777777" w:rsidR="0074310F" w:rsidRPr="0074310F" w:rsidRDefault="0074310F" w:rsidP="00AC4FBA">
      <w:pPr>
        <w:ind w:left="1135"/>
        <w:rPr>
          <w:b/>
          <w:i/>
        </w:rPr>
      </w:pPr>
      <w:r>
        <w:rPr>
          <w:rFonts w:ascii="TimesNewRomanPSMT" w:cs="TimesNewRomanPSMT"/>
          <w:sz w:val="24"/>
          <w:szCs w:val="24"/>
        </w:rPr>
        <w:t>“</w:t>
      </w:r>
      <w:r w:rsidRPr="004E7FBA">
        <w:rPr>
          <w:rFonts w:ascii="TimesNewRomanPSMT" w:cs="TimesNewRomanPSMT"/>
          <w:sz w:val="24"/>
          <w:szCs w:val="24"/>
        </w:rPr>
        <w:t xml:space="preserve">f) </w:t>
      </w:r>
      <w:r w:rsidRPr="004E7FBA">
        <w:rPr>
          <w:rFonts w:ascii="TimesNewRomanPSMT" w:cs="TimesNewRomanPSMT"/>
          <w:i/>
          <w:sz w:val="24"/>
          <w:szCs w:val="24"/>
        </w:rPr>
        <w:t>promuovere attivit</w:t>
      </w:r>
      <w:r w:rsidRPr="004E7FBA">
        <w:rPr>
          <w:rFonts w:ascii="TimesNewRomanPSMT" w:cs="TimesNewRomanPSMT" w:hint="cs"/>
          <w:i/>
          <w:sz w:val="24"/>
          <w:szCs w:val="24"/>
        </w:rPr>
        <w:t>à</w:t>
      </w:r>
      <w:r w:rsidRPr="004E7FBA">
        <w:rPr>
          <w:rFonts w:ascii="TimesNewRomanPSMT" w:cs="TimesNewRomanPSMT"/>
          <w:i/>
          <w:sz w:val="24"/>
          <w:szCs w:val="24"/>
        </w:rPr>
        <w:t xml:space="preserve"> di educazione, di formazione e di ricerca scientifica, nonch</w:t>
      </w:r>
      <w:r w:rsidRPr="004E7FBA">
        <w:rPr>
          <w:rFonts w:ascii="TimesNewRomanPSMT" w:cs="TimesNewRomanPSMT" w:hint="cs"/>
          <w:i/>
          <w:sz w:val="24"/>
          <w:szCs w:val="24"/>
        </w:rPr>
        <w:t>é</w:t>
      </w:r>
      <w:r w:rsidRPr="004E7FBA">
        <w:rPr>
          <w:rFonts w:ascii="TimesNewRomanPSMT" w:cs="TimesNewRomanPSMT"/>
          <w:i/>
          <w:sz w:val="24"/>
          <w:szCs w:val="24"/>
        </w:rPr>
        <w:t xml:space="preserve"> attivit</w:t>
      </w:r>
      <w:r w:rsidRPr="004E7FBA">
        <w:rPr>
          <w:rFonts w:ascii="TimesNewRomanPSMT" w:cs="TimesNewRomanPSMT" w:hint="cs"/>
          <w:i/>
          <w:sz w:val="24"/>
          <w:szCs w:val="24"/>
        </w:rPr>
        <w:t>à</w:t>
      </w:r>
      <w:r w:rsidRPr="004E7FBA">
        <w:rPr>
          <w:rFonts w:ascii="TimesNewRomanPSMT" w:cs="TimesNewRomanPSMT"/>
          <w:i/>
          <w:sz w:val="24"/>
          <w:szCs w:val="24"/>
        </w:rPr>
        <w:t xml:space="preserve"> ricreative sostenibili;</w:t>
      </w:r>
    </w:p>
    <w:p w14:paraId="78A56237" w14:textId="77777777" w:rsidR="0074310F" w:rsidRPr="004E7FBA" w:rsidRDefault="0074310F" w:rsidP="0074310F">
      <w:pPr>
        <w:autoSpaceDE w:val="0"/>
        <w:autoSpaceDN w:val="0"/>
        <w:adjustRightInd w:val="0"/>
        <w:spacing w:line="240" w:lineRule="auto"/>
        <w:ind w:left="1418" w:hanging="283"/>
        <w:rPr>
          <w:rFonts w:ascii="TimesNewRomanPSMT" w:cs="TimesNewRomanPSMT"/>
          <w:i/>
          <w:sz w:val="24"/>
          <w:szCs w:val="24"/>
        </w:rPr>
      </w:pPr>
      <w:r w:rsidRPr="004E7FBA">
        <w:rPr>
          <w:rFonts w:ascii="TimesNewRomanPSMT" w:cs="TimesNewRomanPSMT"/>
          <w:i/>
          <w:sz w:val="24"/>
          <w:szCs w:val="24"/>
        </w:rPr>
        <w:t>g) favorire la mobilit</w:t>
      </w:r>
      <w:r w:rsidRPr="004E7FBA">
        <w:rPr>
          <w:rFonts w:ascii="TimesNewRomanPSMT" w:cs="TimesNewRomanPSMT" w:hint="cs"/>
          <w:i/>
          <w:sz w:val="24"/>
          <w:szCs w:val="24"/>
        </w:rPr>
        <w:t>à</w:t>
      </w:r>
      <w:r w:rsidRPr="004E7FBA">
        <w:rPr>
          <w:rFonts w:ascii="TimesNewRomanPSMT" w:cs="TimesNewRomanPSMT"/>
          <w:i/>
          <w:sz w:val="24"/>
          <w:szCs w:val="24"/>
        </w:rPr>
        <w:t xml:space="preserve"> lenta e l'accoglienza diffusa;</w:t>
      </w:r>
    </w:p>
    <w:p w14:paraId="78A56238" w14:textId="77777777" w:rsidR="0074310F" w:rsidRPr="004E7FBA" w:rsidRDefault="0074310F" w:rsidP="0074310F">
      <w:pPr>
        <w:autoSpaceDE w:val="0"/>
        <w:autoSpaceDN w:val="0"/>
        <w:adjustRightInd w:val="0"/>
        <w:spacing w:line="240" w:lineRule="auto"/>
        <w:ind w:left="1418" w:hanging="283"/>
        <w:rPr>
          <w:rFonts w:ascii="TimesNewRomanPSMT" w:cs="TimesNewRomanPSMT"/>
          <w:i/>
          <w:sz w:val="24"/>
          <w:szCs w:val="24"/>
        </w:rPr>
      </w:pPr>
      <w:r w:rsidRPr="004E7FBA">
        <w:rPr>
          <w:rFonts w:ascii="TimesNewRomanPSMT" w:cs="TimesNewRomanPSMT"/>
          <w:i/>
          <w:sz w:val="24"/>
          <w:szCs w:val="24"/>
        </w:rPr>
        <w:t>h) promuovere e riqualificare le attivit</w:t>
      </w:r>
      <w:r w:rsidRPr="004E7FBA">
        <w:rPr>
          <w:rFonts w:ascii="TimesNewRomanPSMT" w:cs="TimesNewRomanPSMT" w:hint="cs"/>
          <w:i/>
          <w:sz w:val="24"/>
          <w:szCs w:val="24"/>
        </w:rPr>
        <w:t>à</w:t>
      </w:r>
      <w:r w:rsidRPr="004E7FBA">
        <w:rPr>
          <w:rFonts w:ascii="TimesNewRomanPSMT" w:cs="TimesNewRomanPSMT"/>
          <w:i/>
          <w:sz w:val="24"/>
          <w:szCs w:val="24"/>
        </w:rPr>
        <w:t xml:space="preserve"> economiche, in particolare quelle agro-</w:t>
      </w:r>
      <w:proofErr w:type="spellStart"/>
      <w:r w:rsidRPr="004E7FBA">
        <w:rPr>
          <w:rFonts w:ascii="TimesNewRomanPSMT" w:cs="TimesNewRomanPSMT"/>
          <w:i/>
          <w:sz w:val="24"/>
          <w:szCs w:val="24"/>
        </w:rPr>
        <w:t>silvo</w:t>
      </w:r>
      <w:proofErr w:type="spellEnd"/>
      <w:r w:rsidRPr="004E7FBA">
        <w:rPr>
          <w:rFonts w:ascii="TimesNewRomanPSMT" w:cs="TimesNewRomanPSMT"/>
          <w:i/>
          <w:sz w:val="24"/>
          <w:szCs w:val="24"/>
        </w:rPr>
        <w:t>-pastorali, del turismo, dell'artigianato e dei servizi, compatibili con</w:t>
      </w:r>
    </w:p>
    <w:p w14:paraId="78A56239" w14:textId="77777777" w:rsidR="0074310F" w:rsidRPr="004E7FBA" w:rsidRDefault="0074310F" w:rsidP="0074310F">
      <w:pPr>
        <w:autoSpaceDE w:val="0"/>
        <w:autoSpaceDN w:val="0"/>
        <w:adjustRightInd w:val="0"/>
        <w:spacing w:line="240" w:lineRule="auto"/>
        <w:ind w:left="1418" w:hanging="283"/>
        <w:rPr>
          <w:rFonts w:ascii="TimesNewRomanPSMT" w:cs="TimesNewRomanPSMT"/>
          <w:i/>
          <w:sz w:val="24"/>
          <w:szCs w:val="24"/>
        </w:rPr>
      </w:pPr>
      <w:r w:rsidRPr="004E7FBA">
        <w:rPr>
          <w:rFonts w:ascii="TimesNewRomanPSMT" w:cs="TimesNewRomanPSMT"/>
          <w:i/>
          <w:sz w:val="24"/>
          <w:szCs w:val="24"/>
        </w:rPr>
        <w:t>le finalit</w:t>
      </w:r>
      <w:r w:rsidRPr="004E7FBA">
        <w:rPr>
          <w:rFonts w:ascii="TimesNewRomanPSMT" w:cs="TimesNewRomanPSMT" w:hint="cs"/>
          <w:i/>
          <w:sz w:val="24"/>
          <w:szCs w:val="24"/>
        </w:rPr>
        <w:t>à</w:t>
      </w:r>
      <w:r w:rsidRPr="004E7FBA">
        <w:rPr>
          <w:rFonts w:ascii="TimesNewRomanPSMT" w:cs="TimesNewRomanPSMT"/>
          <w:i/>
          <w:sz w:val="24"/>
          <w:szCs w:val="24"/>
        </w:rPr>
        <w:t xml:space="preserve"> del presente articolo, al fine di migliorare la qualit</w:t>
      </w:r>
      <w:r w:rsidRPr="004E7FBA">
        <w:rPr>
          <w:rFonts w:ascii="TimesNewRomanPSMT" w:cs="TimesNewRomanPSMT" w:hint="cs"/>
          <w:i/>
          <w:sz w:val="24"/>
          <w:szCs w:val="24"/>
        </w:rPr>
        <w:t>à</w:t>
      </w:r>
      <w:r w:rsidRPr="004E7FBA">
        <w:rPr>
          <w:rFonts w:ascii="TimesNewRomanPSMT" w:cs="TimesNewRomanPSMT"/>
          <w:i/>
          <w:sz w:val="24"/>
          <w:szCs w:val="24"/>
        </w:rPr>
        <w:t xml:space="preserve"> della vita delle popolazioni residenti;</w:t>
      </w:r>
    </w:p>
    <w:p w14:paraId="78A5623A" w14:textId="77777777" w:rsidR="0074310F" w:rsidRDefault="0074310F" w:rsidP="0074310F">
      <w:pPr>
        <w:autoSpaceDE w:val="0"/>
        <w:autoSpaceDN w:val="0"/>
        <w:adjustRightInd w:val="0"/>
        <w:spacing w:line="240" w:lineRule="auto"/>
        <w:ind w:left="1418" w:hanging="283"/>
        <w:rPr>
          <w:b/>
        </w:rPr>
      </w:pPr>
      <w:r w:rsidRPr="004E7FBA">
        <w:rPr>
          <w:rFonts w:ascii="TimesNewRomanPSMT" w:cs="TimesNewRomanPSMT"/>
          <w:i/>
          <w:sz w:val="24"/>
          <w:szCs w:val="24"/>
        </w:rPr>
        <w:t>i) promuovere l'integrazione tra le risorse naturali, le attivit</w:t>
      </w:r>
      <w:r w:rsidRPr="004E7FBA">
        <w:rPr>
          <w:rFonts w:ascii="TimesNewRomanPSMT" w:cs="TimesNewRomanPSMT" w:hint="cs"/>
          <w:i/>
          <w:sz w:val="24"/>
          <w:szCs w:val="24"/>
        </w:rPr>
        <w:t>à</w:t>
      </w:r>
      <w:r w:rsidRPr="004E7FBA">
        <w:rPr>
          <w:rFonts w:ascii="TimesNewRomanPSMT" w:cs="TimesNewRomanPSMT"/>
          <w:i/>
          <w:sz w:val="24"/>
          <w:szCs w:val="24"/>
        </w:rPr>
        <w:t xml:space="preserve"> umane, le risorse storico-architettoniche, i valori antropologici, le espressioni culturali, le identit</w:t>
      </w:r>
      <w:r w:rsidRPr="004E7FBA">
        <w:rPr>
          <w:rFonts w:ascii="TimesNewRomanPSMT" w:cs="TimesNewRomanPSMT" w:hint="cs"/>
          <w:i/>
          <w:sz w:val="24"/>
          <w:szCs w:val="24"/>
        </w:rPr>
        <w:t>à</w:t>
      </w:r>
      <w:r w:rsidRPr="004E7FBA">
        <w:rPr>
          <w:rFonts w:ascii="TimesNewRomanPSMT" w:cs="TimesNewRomanPSMT"/>
          <w:i/>
          <w:sz w:val="24"/>
          <w:szCs w:val="24"/>
        </w:rPr>
        <w:t xml:space="preserve"> delle comunit</w:t>
      </w:r>
      <w:r w:rsidRPr="004E7FBA">
        <w:rPr>
          <w:rFonts w:ascii="TimesNewRomanPSMT" w:cs="TimesNewRomanPSMT" w:hint="cs"/>
          <w:i/>
          <w:sz w:val="24"/>
          <w:szCs w:val="24"/>
        </w:rPr>
        <w:t>à</w:t>
      </w:r>
      <w:r w:rsidRPr="004E7FBA">
        <w:rPr>
          <w:rFonts w:ascii="TimesNewRomanPSMT" w:cs="TimesNewRomanPSMT"/>
          <w:i/>
          <w:sz w:val="24"/>
          <w:szCs w:val="24"/>
        </w:rPr>
        <w:t xml:space="preserve"> locali.</w:t>
      </w:r>
      <w:r>
        <w:rPr>
          <w:rFonts w:ascii="TimesNewRomanPSMT" w:cs="TimesNewRomanPSMT"/>
          <w:i/>
          <w:sz w:val="24"/>
          <w:szCs w:val="24"/>
        </w:rPr>
        <w:t>”</w:t>
      </w:r>
    </w:p>
    <w:p w14:paraId="78A5623B" w14:textId="5D5E4E22" w:rsidR="0074310F" w:rsidRPr="00CD7011" w:rsidRDefault="0074310F" w:rsidP="00CD7011">
      <w:pPr>
        <w:spacing w:line="259" w:lineRule="auto"/>
        <w:rPr>
          <w:b/>
        </w:rPr>
      </w:pPr>
      <w:r w:rsidRPr="00CD7011">
        <w:rPr>
          <w:b/>
        </w:rPr>
        <w:lastRenderedPageBreak/>
        <w:t>Nei territori dei Comuni interessati dal P.N.R. “</w:t>
      </w:r>
      <w:r w:rsidRPr="00CD7011">
        <w:rPr>
          <w:b/>
          <w:i/>
        </w:rPr>
        <w:t>Terra delle Gravine</w:t>
      </w:r>
      <w:r w:rsidRPr="00CD7011">
        <w:rPr>
          <w:b/>
        </w:rPr>
        <w:t xml:space="preserve">” operano Masserie Didattiche </w:t>
      </w:r>
      <w:r w:rsidRPr="005D2D37">
        <w:t>riconosciute</w:t>
      </w:r>
      <w:r w:rsidRPr="00CD7011">
        <w:rPr>
          <w:b/>
        </w:rPr>
        <w:t xml:space="preserve"> </w:t>
      </w:r>
      <w:r w:rsidRPr="005B6255">
        <w:t>dalla Regione Puglia ai sensi della LR 2 2008</w:t>
      </w:r>
      <w:r>
        <w:t xml:space="preserve">, </w:t>
      </w:r>
      <w:r w:rsidRPr="005B6255">
        <w:t>da anni impegnat</w:t>
      </w:r>
      <w:r>
        <w:t>e</w:t>
      </w:r>
      <w:r w:rsidRPr="005B6255">
        <w:t xml:space="preserve"> </w:t>
      </w:r>
      <w:r w:rsidR="00AC5A59" w:rsidRPr="005B6255">
        <w:t>nelle realizzazioni</w:t>
      </w:r>
      <w:r w:rsidRPr="005B6255">
        <w:t xml:space="preserve"> di progetti d’educazione alimentare e ambientale con riconosciute esperienze anche in ambito d’agricoltura sociale</w:t>
      </w:r>
      <w:r w:rsidR="00CD7011">
        <w:t>.</w:t>
      </w:r>
    </w:p>
    <w:p w14:paraId="78A5623F" w14:textId="6D639BC6" w:rsidR="0074310F" w:rsidRPr="0025747E" w:rsidRDefault="0074310F" w:rsidP="0074310F">
      <w:pPr>
        <w:rPr>
          <w:rFonts w:asciiTheme="minorHAnsi" w:hAnsiTheme="minorHAnsi" w:cstheme="minorHAnsi"/>
          <w:sz w:val="24"/>
          <w:szCs w:val="24"/>
        </w:rPr>
      </w:pPr>
      <w:r w:rsidRPr="00480FD0">
        <w:rPr>
          <w:rFonts w:asciiTheme="minorHAnsi" w:hAnsiTheme="minorHAnsi" w:cstheme="minorHAnsi"/>
          <w:b/>
          <w:sz w:val="24"/>
          <w:szCs w:val="24"/>
        </w:rPr>
        <w:t xml:space="preserve">Ritenuto opportuno </w:t>
      </w:r>
      <w:r w:rsidRPr="00480FD0">
        <w:rPr>
          <w:rFonts w:asciiTheme="minorHAnsi" w:hAnsiTheme="minorHAnsi" w:cstheme="minorHAnsi"/>
          <w:sz w:val="24"/>
          <w:szCs w:val="24"/>
        </w:rPr>
        <w:t>promuovere e stimolare l’adesione all’avviso regionale in oggetto in forma associata tra i potenziali beneficiari dell’avviso regionale</w:t>
      </w:r>
      <w:r w:rsidR="0025747E">
        <w:rPr>
          <w:rFonts w:asciiTheme="minorHAnsi" w:hAnsiTheme="minorHAnsi" w:cstheme="minorHAnsi"/>
          <w:sz w:val="24"/>
          <w:szCs w:val="24"/>
        </w:rPr>
        <w:t>, si invitano</w:t>
      </w:r>
      <w:r w:rsidRPr="00480FD0">
        <w:rPr>
          <w:rFonts w:asciiTheme="minorHAnsi" w:hAnsiTheme="minorHAnsi" w:cstheme="minorHAnsi"/>
          <w:b/>
          <w:sz w:val="24"/>
          <w:szCs w:val="24"/>
        </w:rPr>
        <w:t xml:space="preserve"> gli interessati ad un incontro organizzativo presso gli uffici </w:t>
      </w:r>
      <w:r w:rsidR="00FB51A0">
        <w:rPr>
          <w:rFonts w:asciiTheme="minorHAnsi" w:hAnsiTheme="minorHAnsi" w:cstheme="minorHAnsi"/>
          <w:b/>
          <w:sz w:val="24"/>
          <w:szCs w:val="24"/>
        </w:rPr>
        <w:t xml:space="preserve">al secondo piano </w:t>
      </w:r>
      <w:r w:rsidRPr="00480FD0">
        <w:rPr>
          <w:rFonts w:asciiTheme="minorHAnsi" w:hAnsiTheme="minorHAnsi" w:cstheme="minorHAnsi"/>
          <w:b/>
          <w:sz w:val="24"/>
          <w:szCs w:val="24"/>
        </w:rPr>
        <w:t xml:space="preserve">della Provincia di Taranto - </w:t>
      </w:r>
      <w:r w:rsidRPr="00480FD0">
        <w:rPr>
          <w:rFonts w:asciiTheme="minorHAnsi" w:hAnsiTheme="minorHAnsi" w:cstheme="minorHAnsi"/>
          <w:sz w:val="24"/>
          <w:szCs w:val="24"/>
        </w:rPr>
        <w:t>Autorità di gestione provvisoria del</w:t>
      </w:r>
      <w:r w:rsidRPr="00480FD0">
        <w:rPr>
          <w:rFonts w:asciiTheme="minorHAnsi" w:hAnsiTheme="minorHAnsi" w:cstheme="minorHAnsi"/>
          <w:b/>
          <w:sz w:val="24"/>
          <w:szCs w:val="24"/>
        </w:rPr>
        <w:t xml:space="preserve"> P.N.R. “Terra delle Gravine”, in via anfiteatro 4 Taranto, </w:t>
      </w:r>
      <w:r w:rsidR="0064581E">
        <w:rPr>
          <w:rFonts w:asciiTheme="minorHAnsi" w:hAnsiTheme="minorHAnsi" w:cstheme="minorHAnsi"/>
          <w:b/>
          <w:sz w:val="24"/>
          <w:szCs w:val="24"/>
        </w:rPr>
        <w:t xml:space="preserve">il </w:t>
      </w:r>
      <w:r w:rsidR="00FB51A0">
        <w:rPr>
          <w:rFonts w:asciiTheme="minorHAnsi" w:hAnsiTheme="minorHAnsi" w:cstheme="minorHAnsi"/>
          <w:b/>
          <w:sz w:val="24"/>
          <w:szCs w:val="24"/>
        </w:rPr>
        <w:t>30</w:t>
      </w:r>
      <w:r w:rsidR="0064581E">
        <w:rPr>
          <w:rFonts w:asciiTheme="minorHAnsi" w:hAnsiTheme="minorHAnsi" w:cstheme="minorHAnsi"/>
          <w:b/>
          <w:sz w:val="24"/>
          <w:szCs w:val="24"/>
        </w:rPr>
        <w:t xml:space="preserve"> maggio 2023 alle ore 11.00.</w:t>
      </w:r>
    </w:p>
    <w:p w14:paraId="78A56240" w14:textId="77777777" w:rsidR="0074310F" w:rsidRDefault="0074310F" w:rsidP="0074310F">
      <w:pPr>
        <w:rPr>
          <w:b/>
        </w:rPr>
      </w:pPr>
      <w:r>
        <w:rPr>
          <w:b/>
        </w:rPr>
        <w:t xml:space="preserve"> </w:t>
      </w:r>
    </w:p>
    <w:p w14:paraId="78A56242" w14:textId="17A0B5DB" w:rsidR="0074310F" w:rsidRPr="005D2D37" w:rsidRDefault="0074310F" w:rsidP="0017252B">
      <w:pPr>
        <w:ind w:right="991"/>
        <w:jc w:val="center"/>
        <w:rPr>
          <w:rFonts w:ascii="Times New Roman" w:hAnsi="Times New Roman"/>
          <w:b/>
        </w:rPr>
      </w:pPr>
    </w:p>
    <w:p w14:paraId="78A56243" w14:textId="77777777" w:rsidR="008F7D8E" w:rsidRDefault="008F7D8E" w:rsidP="00E45A3A">
      <w:pPr>
        <w:tabs>
          <w:tab w:val="left" w:pos="6075"/>
        </w:tabs>
      </w:pPr>
    </w:p>
    <w:p w14:paraId="78A56244" w14:textId="77777777" w:rsidR="008F7D8E" w:rsidRDefault="008F7D8E" w:rsidP="00E45A3A">
      <w:pPr>
        <w:tabs>
          <w:tab w:val="left" w:pos="6075"/>
        </w:tabs>
      </w:pPr>
    </w:p>
    <w:p w14:paraId="78A56245" w14:textId="77777777" w:rsidR="008F7D8E" w:rsidRDefault="008F7D8E" w:rsidP="00E45A3A">
      <w:pPr>
        <w:tabs>
          <w:tab w:val="left" w:pos="6075"/>
        </w:tabs>
      </w:pPr>
    </w:p>
    <w:p w14:paraId="78A56246" w14:textId="77777777" w:rsidR="008F7D8E" w:rsidRDefault="008F7D8E" w:rsidP="00E45A3A">
      <w:pPr>
        <w:tabs>
          <w:tab w:val="left" w:pos="6075"/>
        </w:tabs>
      </w:pPr>
    </w:p>
    <w:p w14:paraId="78A56247" w14:textId="77777777" w:rsidR="008F7D8E" w:rsidRDefault="008F7D8E" w:rsidP="00E45A3A">
      <w:pPr>
        <w:tabs>
          <w:tab w:val="left" w:pos="6075"/>
        </w:tabs>
      </w:pPr>
    </w:p>
    <w:sectPr w:rsidR="008F7D8E">
      <w:headerReference w:type="default" r:id="rId8"/>
      <w:footerReference w:type="default" r:id="rId9"/>
      <w:headerReference w:type="first" r:id="rId10"/>
      <w:footerReference w:type="first" r:id="rId11"/>
      <w:pgSz w:w="11906" w:h="16838"/>
      <w:pgMar w:top="341" w:right="1134" w:bottom="1134" w:left="1134" w:header="284" w:footer="233"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D5425" w14:textId="77777777" w:rsidR="00236FA0" w:rsidRDefault="00236FA0">
      <w:pPr>
        <w:spacing w:line="240" w:lineRule="auto"/>
      </w:pPr>
      <w:r>
        <w:separator/>
      </w:r>
    </w:p>
  </w:endnote>
  <w:endnote w:type="continuationSeparator" w:id="0">
    <w:p w14:paraId="3691F717" w14:textId="77777777" w:rsidR="00236FA0" w:rsidRDefault="00236F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6251" w14:textId="77777777" w:rsidR="00077843" w:rsidRDefault="00077843">
    <w:pPr>
      <w:tabs>
        <w:tab w:val="left" w:pos="4320"/>
        <w:tab w:val="left" w:pos="4500"/>
      </w:tabs>
      <w:spacing w:line="240" w:lineRule="auto"/>
      <w:jc w:val="left"/>
      <w:rPr>
        <w:rFonts w:ascii="Times New Roman" w:hAnsi="Times New Roman"/>
        <w:sz w:val="16"/>
        <w:szCs w:val="16"/>
      </w:rPr>
    </w:pPr>
  </w:p>
  <w:p w14:paraId="78A56252" w14:textId="77777777" w:rsidR="00077843" w:rsidRDefault="00C23E0C">
    <w:pPr>
      <w:ind w:right="-425"/>
      <w:jc w:val="center"/>
      <w:rPr>
        <w:rStyle w:val="CollegamentoInternet"/>
        <w:rFonts w:ascii="Bookman Old Style" w:hAnsi="Bookman Old Style" w:cs="Tahoma"/>
        <w:bCs/>
        <w:iCs/>
        <w:caps/>
        <w:color w:val="808080"/>
        <w:sz w:val="20"/>
        <w:szCs w:val="20"/>
        <w:u w:val="none"/>
      </w:rPr>
    </w:pPr>
    <w:r>
      <w:rPr>
        <w:rStyle w:val="CollegamentoInternet"/>
        <w:rFonts w:ascii="Bookman Old Style" w:hAnsi="Bookman Old Style" w:cs="Tahoma"/>
        <w:bCs/>
        <w:iCs/>
        <w:caps/>
        <w:color w:val="808080"/>
        <w:sz w:val="20"/>
        <w:szCs w:val="20"/>
        <w:u w:val="none"/>
      </w:rPr>
      <w:t xml:space="preserve">_____________________________________________________________________________________  </w:t>
    </w:r>
  </w:p>
  <w:p w14:paraId="78A56253" w14:textId="77777777" w:rsidR="00077843" w:rsidRDefault="00C23E0C">
    <w:pPr>
      <w:ind w:right="-425"/>
      <w:jc w:val="center"/>
      <w:rPr>
        <w:i/>
        <w:iCs/>
        <w:sz w:val="20"/>
        <w:szCs w:val="20"/>
      </w:rPr>
    </w:pPr>
    <w:r>
      <w:rPr>
        <w:rStyle w:val="CollegamentoInternet"/>
        <w:rFonts w:ascii="Bookman Old Style" w:hAnsi="Bookman Old Style" w:cs="Tahoma"/>
        <w:bCs/>
        <w:iCs/>
        <w:caps/>
        <w:color w:val="808080"/>
        <w:sz w:val="20"/>
        <w:szCs w:val="20"/>
        <w:u w:val="none"/>
      </w:rPr>
      <w:t xml:space="preserve"> </w:t>
    </w:r>
    <w:r>
      <w:rPr>
        <w:i/>
        <w:iCs/>
        <w:sz w:val="20"/>
        <w:szCs w:val="20"/>
      </w:rPr>
      <w:t xml:space="preserve">Ente di gestione provvisoria Parco Naturale Regionale “Terra delle Gravine” </w:t>
    </w:r>
  </w:p>
  <w:p w14:paraId="78A56254" w14:textId="77777777" w:rsidR="00077843" w:rsidRDefault="00C23E0C">
    <w:pPr>
      <w:spacing w:line="240" w:lineRule="auto"/>
      <w:jc w:val="center"/>
      <w:rPr>
        <w:rStyle w:val="CollegamentoInternet"/>
        <w:rFonts w:ascii="Bookman Old Style" w:hAnsi="Bookman Old Style" w:cs="Tahoma"/>
        <w:bCs/>
        <w:iCs/>
        <w:caps/>
        <w:color w:val="7F7F7F"/>
        <w:sz w:val="18"/>
        <w:szCs w:val="18"/>
        <w:u w:val="none"/>
      </w:rPr>
    </w:pPr>
    <w:r>
      <w:rPr>
        <w:rStyle w:val="CollegamentoInternet"/>
        <w:rFonts w:ascii="Bookman Old Style" w:hAnsi="Bookman Old Style" w:cs="Tahoma"/>
        <w:bCs/>
        <w:iCs/>
        <w:caps/>
        <w:color w:val="7F7F7F"/>
        <w:sz w:val="18"/>
        <w:szCs w:val="18"/>
        <w:u w:val="none"/>
      </w:rPr>
      <w:t xml:space="preserve">74123 </w:t>
    </w:r>
    <w:r>
      <w:rPr>
        <w:rStyle w:val="CollegamentoInternet"/>
        <w:rFonts w:ascii="Bookman Old Style" w:hAnsi="Bookman Old Style" w:cs="Tahoma"/>
        <w:bCs/>
        <w:iCs/>
        <w:color w:val="7F7F7F"/>
        <w:sz w:val="18"/>
        <w:szCs w:val="18"/>
        <w:u w:val="none"/>
      </w:rPr>
      <w:t xml:space="preserve">Taranto </w:t>
    </w:r>
    <w:r>
      <w:rPr>
        <w:rStyle w:val="CollegamentoInternet"/>
        <w:rFonts w:ascii="Bookman Old Style" w:hAnsi="Bookman Old Style" w:cs="Tahoma"/>
        <w:bCs/>
        <w:iCs/>
        <w:caps/>
        <w:color w:val="7F7F7F"/>
        <w:sz w:val="18"/>
        <w:szCs w:val="18"/>
        <w:u w:val="none"/>
      </w:rPr>
      <w:t xml:space="preserve">– </w:t>
    </w:r>
    <w:proofErr w:type="gramStart"/>
    <w:r>
      <w:rPr>
        <w:rStyle w:val="CollegamentoInternet"/>
        <w:rFonts w:ascii="Bookman Old Style" w:hAnsi="Bookman Old Style" w:cs="Tahoma"/>
        <w:bCs/>
        <w:iCs/>
        <w:color w:val="7F7F7F"/>
        <w:sz w:val="18"/>
        <w:szCs w:val="18"/>
        <w:u w:val="none"/>
      </w:rPr>
      <w:t>Via  Anfiteatro</w:t>
    </w:r>
    <w:proofErr w:type="gramEnd"/>
    <w:r>
      <w:rPr>
        <w:rStyle w:val="CollegamentoInternet"/>
        <w:rFonts w:ascii="Bookman Old Style" w:hAnsi="Bookman Old Style" w:cs="Tahoma"/>
        <w:bCs/>
        <w:iCs/>
        <w:color w:val="7F7F7F"/>
        <w:sz w:val="18"/>
        <w:szCs w:val="18"/>
        <w:u w:val="none"/>
      </w:rPr>
      <w:t>,  4 n. 2</w:t>
    </w:r>
    <w:r>
      <w:rPr>
        <w:rStyle w:val="CollegamentoInternet"/>
        <w:rFonts w:ascii="Bookman Old Style" w:hAnsi="Bookman Old Style" w:cs="Tahoma"/>
        <w:bCs/>
        <w:iCs/>
        <w:caps/>
        <w:color w:val="7F7F7F"/>
        <w:sz w:val="18"/>
        <w:szCs w:val="18"/>
        <w:u w:val="none"/>
      </w:rPr>
      <w:t xml:space="preserve"> - Tel. 099.4587111 – 4587104 - 4587212</w:t>
    </w:r>
  </w:p>
  <w:p w14:paraId="78A56255" w14:textId="77777777" w:rsidR="00077843" w:rsidRDefault="00A12B63">
    <w:pPr>
      <w:spacing w:line="240" w:lineRule="auto"/>
      <w:jc w:val="center"/>
    </w:pPr>
    <w:hyperlink r:id="rId1">
      <w:r w:rsidR="00C23E0C">
        <w:rPr>
          <w:rStyle w:val="CollegamentoInternet"/>
          <w:rFonts w:ascii="Bookman Old Style" w:hAnsi="Bookman Old Style" w:cs="Tahoma"/>
          <w:bCs/>
          <w:iCs/>
          <w:color w:val="7F7F7F"/>
          <w:sz w:val="18"/>
          <w:szCs w:val="18"/>
          <w:u w:val="none"/>
        </w:rPr>
        <w:t>www.provincia.ta.it</w:t>
      </w:r>
    </w:hyperlink>
    <w:r w:rsidR="00C23E0C">
      <w:rPr>
        <w:rStyle w:val="CollegamentoInternet"/>
        <w:rFonts w:ascii="Bookman Old Style" w:hAnsi="Bookman Old Style" w:cs="Tahoma"/>
        <w:bCs/>
        <w:iCs/>
        <w:color w:val="7F7F7F"/>
        <w:sz w:val="18"/>
        <w:szCs w:val="18"/>
        <w:u w:val="none"/>
      </w:rPr>
      <w:t xml:space="preserve"> </w:t>
    </w:r>
    <w:proofErr w:type="gramStart"/>
    <w:r w:rsidR="00C23E0C">
      <w:rPr>
        <w:rStyle w:val="CollegamentoInternet"/>
        <w:rFonts w:ascii="Bookman Old Style" w:hAnsi="Bookman Old Style" w:cs="Tahoma"/>
        <w:bCs/>
        <w:iCs/>
        <w:color w:val="7F7F7F"/>
        <w:sz w:val="18"/>
        <w:szCs w:val="18"/>
        <w:u w:val="none"/>
      </w:rPr>
      <w:t xml:space="preserve">-  </w:t>
    </w:r>
    <w:proofErr w:type="spellStart"/>
    <w:r w:rsidR="00C23E0C">
      <w:rPr>
        <w:rStyle w:val="CollegamentoInternet"/>
        <w:rFonts w:ascii="Bookman Old Style" w:hAnsi="Bookman Old Style" w:cs="Tahoma"/>
        <w:bCs/>
        <w:iCs/>
        <w:color w:val="7F7F7F"/>
        <w:sz w:val="18"/>
        <w:szCs w:val="18"/>
        <w:u w:val="none"/>
      </w:rPr>
      <w:t>pec</w:t>
    </w:r>
    <w:proofErr w:type="spellEnd"/>
    <w:proofErr w:type="gramEnd"/>
    <w:r w:rsidR="00C23E0C">
      <w:rPr>
        <w:rStyle w:val="CollegamentoInternet"/>
        <w:rFonts w:ascii="Bookman Old Style" w:hAnsi="Bookman Old Style" w:cs="Tahoma"/>
        <w:bCs/>
        <w:iCs/>
        <w:color w:val="7F7F7F"/>
        <w:sz w:val="18"/>
        <w:szCs w:val="18"/>
        <w:u w:val="none"/>
      </w:rPr>
      <w:t xml:space="preserve"> </w:t>
    </w:r>
    <w:hyperlink r:id="rId2">
      <w:r w:rsidR="00C23E0C">
        <w:rPr>
          <w:rStyle w:val="CollegamentoInternet"/>
          <w:sz w:val="18"/>
          <w:szCs w:val="18"/>
        </w:rPr>
        <w:t>settore.ambiente@pec.provincia.taranto.gov.it</w:t>
      </w:r>
    </w:hyperlink>
  </w:p>
  <w:p w14:paraId="78A56256" w14:textId="77777777" w:rsidR="00077843" w:rsidRDefault="00C23E0C">
    <w:pPr>
      <w:spacing w:line="240" w:lineRule="auto"/>
      <w:jc w:val="center"/>
      <w:rPr>
        <w:rStyle w:val="CollegamentoInternet"/>
        <w:rFonts w:ascii="Times New Roman" w:hAnsi="Times New Roman"/>
        <w:bCs/>
        <w:iCs/>
        <w:caps/>
        <w:color w:val="7F7F7F"/>
        <w:sz w:val="18"/>
        <w:szCs w:val="18"/>
        <w:u w:val="none"/>
      </w:rPr>
    </w:pPr>
    <w:r>
      <w:rPr>
        <w:rStyle w:val="CollegamentoInternet"/>
        <w:rFonts w:ascii="Times New Roman" w:hAnsi="Times New Roman"/>
        <w:bCs/>
        <w:iCs/>
        <w:color w:val="7F7F7F"/>
        <w:sz w:val="18"/>
        <w:szCs w:val="18"/>
        <w:u w:val="none"/>
      </w:rPr>
      <w:t xml:space="preserve">Codice Fiscale </w:t>
    </w:r>
    <w:r>
      <w:rPr>
        <w:rStyle w:val="CollegamentoInternet"/>
        <w:rFonts w:ascii="Times New Roman" w:eastAsia="Times New Roman" w:hAnsi="Times New Roman"/>
        <w:bCs/>
        <w:iCs/>
        <w:color w:val="7F7F7F"/>
        <w:sz w:val="18"/>
        <w:szCs w:val="18"/>
        <w:u w:val="none"/>
        <w:lang w:bidi="en-US"/>
      </w:rPr>
      <w:t>80004930733</w:t>
    </w:r>
  </w:p>
  <w:p w14:paraId="78A56257" w14:textId="77777777" w:rsidR="00077843" w:rsidRDefault="00077843">
    <w:pPr>
      <w:tabs>
        <w:tab w:val="left" w:pos="4320"/>
        <w:tab w:val="left" w:pos="4500"/>
      </w:tabs>
      <w:spacing w:line="240" w:lineRule="auto"/>
      <w:jc w:val="left"/>
      <w:rPr>
        <w:rStyle w:val="CollegamentoInternet"/>
        <w:rFonts w:ascii="Bookman Old Style" w:hAnsi="Bookman Old Style" w:cs="Tahoma"/>
        <w:bCs/>
        <w:iCs/>
        <w:caps/>
        <w:color w:val="808080"/>
        <w:sz w:val="20"/>
        <w:szCs w:val="20"/>
        <w:u w:val="none"/>
      </w:rPr>
    </w:pPr>
  </w:p>
  <w:p w14:paraId="78A56258" w14:textId="77777777" w:rsidR="00077843" w:rsidRDefault="00C23E0C">
    <w:pPr>
      <w:spacing w:line="240" w:lineRule="auto"/>
      <w:jc w:val="center"/>
      <w:rPr>
        <w:rStyle w:val="CollegamentoInternet"/>
        <w:rFonts w:ascii="Times New Roman" w:hAnsi="Times New Roman"/>
        <w:bCs/>
        <w:iCs/>
        <w:caps/>
        <w:color w:val="7F7F7F"/>
        <w:sz w:val="18"/>
        <w:szCs w:val="18"/>
        <w:u w:val="none"/>
      </w:rPr>
    </w:pPr>
    <w:r>
      <w:rPr>
        <w:i/>
        <w:iCs/>
        <w:sz w:val="20"/>
        <w:szCs w:val="20"/>
      </w:rPr>
      <w:t xml:space="preserve"> </w:t>
    </w:r>
  </w:p>
  <w:p w14:paraId="78A56259" w14:textId="77777777" w:rsidR="00077843" w:rsidRDefault="00C23E0C">
    <w:pPr>
      <w:spacing w:line="240" w:lineRule="auto"/>
      <w:jc w:val="right"/>
    </w:pPr>
    <w:r>
      <w:rPr>
        <w:rStyle w:val="CollegamentoInternet"/>
        <w:rFonts w:ascii="Cambria" w:hAnsi="Cambria" w:cs="Tahoma"/>
        <w:bCs/>
        <w:iCs/>
        <w:color w:val="7F7F7F"/>
        <w:sz w:val="16"/>
        <w:szCs w:val="16"/>
        <w:u w:val="none"/>
      </w:rPr>
      <w:tab/>
    </w:r>
    <w:r>
      <w:rPr>
        <w:rStyle w:val="CollegamentoInternet"/>
        <w:rFonts w:ascii="Cambria" w:hAnsi="Cambria" w:cs="Tahoma"/>
        <w:bCs/>
        <w:iCs/>
        <w:color w:val="7F7F7F"/>
        <w:sz w:val="16"/>
        <w:szCs w:val="16"/>
        <w:u w:val="none"/>
      </w:rPr>
      <w:tab/>
    </w:r>
    <w:r>
      <w:rPr>
        <w:rStyle w:val="CollegamentoInternet"/>
        <w:rFonts w:ascii="Cambria" w:hAnsi="Cambria" w:cs="Tahoma"/>
        <w:bCs/>
        <w:iCs/>
        <w:color w:val="7F7F7F"/>
        <w:sz w:val="16"/>
        <w:szCs w:val="16"/>
        <w:u w:val="none"/>
      </w:rPr>
      <w:tab/>
    </w:r>
    <w:r>
      <w:rPr>
        <w:rStyle w:val="CollegamentoInternet"/>
        <w:rFonts w:ascii="Cambria" w:hAnsi="Cambria" w:cs="Tahoma"/>
        <w:bCs/>
        <w:iCs/>
        <w:color w:val="7F7F7F"/>
        <w:sz w:val="16"/>
        <w:szCs w:val="16"/>
        <w:u w:val="none"/>
      </w:rPr>
      <w:tab/>
    </w:r>
    <w:r>
      <w:rPr>
        <w:rStyle w:val="CollegamentoInternet"/>
        <w:rFonts w:ascii="Cambria" w:hAnsi="Cambria" w:cs="Tahoma"/>
        <w:bCs/>
        <w:iCs/>
        <w:color w:val="7F7F7F"/>
        <w:sz w:val="16"/>
        <w:szCs w:val="16"/>
        <w:u w:val="none"/>
      </w:rPr>
      <w:tab/>
      <w:t>pag</w:t>
    </w:r>
    <w:r>
      <w:rPr>
        <w:rStyle w:val="CollegamentoInternet"/>
        <w:rFonts w:ascii="Cambria" w:hAnsi="Cambria" w:cs="Tahoma"/>
        <w:bCs/>
        <w:iCs/>
        <w:caps/>
        <w:color w:val="7F7F7F"/>
        <w:sz w:val="16"/>
        <w:szCs w:val="16"/>
        <w:u w:val="none"/>
      </w:rPr>
      <w:t xml:space="preserve">. </w:t>
    </w:r>
    <w:r>
      <w:rPr>
        <w:rStyle w:val="CollegamentoInternet"/>
        <w:rFonts w:ascii="Bookman Old Style" w:hAnsi="Bookman Old Style" w:cs="Tahoma"/>
        <w:bCs/>
        <w:iCs/>
        <w:caps/>
        <w:sz w:val="16"/>
        <w:szCs w:val="16"/>
        <w:u w:val="none"/>
      </w:rPr>
      <w:fldChar w:fldCharType="begin"/>
    </w:r>
    <w:r>
      <w:rPr>
        <w:rStyle w:val="CollegamentoInternet"/>
        <w:rFonts w:ascii="Bookman Old Style" w:hAnsi="Bookman Old Style" w:cs="Tahoma"/>
        <w:bCs/>
        <w:iCs/>
        <w:caps/>
        <w:sz w:val="16"/>
        <w:szCs w:val="16"/>
        <w:u w:val="none"/>
      </w:rPr>
      <w:instrText>PAGE</w:instrText>
    </w:r>
    <w:r>
      <w:rPr>
        <w:rStyle w:val="CollegamentoInternet"/>
        <w:rFonts w:ascii="Bookman Old Style" w:hAnsi="Bookman Old Style" w:cs="Tahoma"/>
        <w:bCs/>
        <w:iCs/>
        <w:caps/>
        <w:sz w:val="16"/>
        <w:szCs w:val="16"/>
        <w:u w:val="none"/>
      </w:rPr>
      <w:fldChar w:fldCharType="separate"/>
    </w:r>
    <w:r w:rsidR="007611AE">
      <w:rPr>
        <w:rStyle w:val="CollegamentoInternet"/>
        <w:rFonts w:ascii="Bookman Old Style" w:hAnsi="Bookman Old Style" w:cs="Tahoma"/>
        <w:bCs/>
        <w:iCs/>
        <w:caps/>
        <w:noProof/>
        <w:sz w:val="16"/>
        <w:szCs w:val="16"/>
        <w:u w:val="none"/>
      </w:rPr>
      <w:t>2</w:t>
    </w:r>
    <w:r>
      <w:rPr>
        <w:rStyle w:val="CollegamentoInternet"/>
        <w:rFonts w:ascii="Bookman Old Style" w:hAnsi="Bookman Old Style" w:cs="Tahoma"/>
        <w:bCs/>
        <w:iCs/>
        <w:caps/>
        <w:sz w:val="16"/>
        <w:szCs w:val="16"/>
        <w:u w:val="non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6262" w14:textId="77777777" w:rsidR="00077843" w:rsidRDefault="00C23E0C">
    <w:pPr>
      <w:spacing w:line="240" w:lineRule="auto"/>
      <w:jc w:val="center"/>
      <w:rPr>
        <w:rStyle w:val="CollegamentoInternet"/>
        <w:rFonts w:ascii="Bookman Old Style" w:hAnsi="Bookman Old Style" w:cs="Tahoma"/>
        <w:bCs/>
        <w:iCs/>
        <w:caps/>
        <w:color w:val="808080"/>
        <w:sz w:val="20"/>
        <w:szCs w:val="20"/>
        <w:u w:val="none"/>
      </w:rPr>
    </w:pPr>
    <w:r>
      <w:rPr>
        <w:rStyle w:val="CollegamentoInternet"/>
        <w:rFonts w:ascii="Bookman Old Style" w:hAnsi="Bookman Old Style" w:cs="Tahoma"/>
        <w:bCs/>
        <w:iCs/>
        <w:caps/>
        <w:color w:val="808080"/>
        <w:sz w:val="20"/>
        <w:szCs w:val="20"/>
        <w:u w:val="none"/>
      </w:rPr>
      <w:t>________________________________________________________________________________________________</w:t>
    </w:r>
  </w:p>
  <w:p w14:paraId="78A56263" w14:textId="77777777" w:rsidR="00077843" w:rsidRDefault="00C23E0C">
    <w:pPr>
      <w:ind w:right="-425"/>
      <w:jc w:val="center"/>
      <w:rPr>
        <w:i/>
        <w:iCs/>
        <w:sz w:val="20"/>
        <w:szCs w:val="20"/>
      </w:rPr>
    </w:pPr>
    <w:r>
      <w:rPr>
        <w:i/>
        <w:iCs/>
        <w:sz w:val="20"/>
        <w:szCs w:val="20"/>
      </w:rPr>
      <w:t xml:space="preserve">Ente di gestione provvisoria Parco Naturale Regionale “Terra delle Gravine” </w:t>
    </w:r>
  </w:p>
  <w:p w14:paraId="78A56264" w14:textId="77777777" w:rsidR="00077843" w:rsidRDefault="00C23E0C">
    <w:pPr>
      <w:spacing w:line="240" w:lineRule="auto"/>
      <w:jc w:val="center"/>
      <w:rPr>
        <w:rStyle w:val="CollegamentoInternet"/>
        <w:rFonts w:ascii="Bookman Old Style" w:hAnsi="Bookman Old Style" w:cs="Tahoma"/>
        <w:bCs/>
        <w:iCs/>
        <w:caps/>
        <w:color w:val="7F7F7F"/>
        <w:sz w:val="18"/>
        <w:szCs w:val="18"/>
        <w:u w:val="none"/>
      </w:rPr>
    </w:pPr>
    <w:r>
      <w:rPr>
        <w:rStyle w:val="CollegamentoInternet"/>
        <w:rFonts w:ascii="Bookman Old Style" w:hAnsi="Bookman Old Style" w:cs="Tahoma"/>
        <w:bCs/>
        <w:iCs/>
        <w:caps/>
        <w:color w:val="7F7F7F"/>
        <w:sz w:val="18"/>
        <w:szCs w:val="18"/>
        <w:u w:val="none"/>
      </w:rPr>
      <w:t xml:space="preserve">74123 </w:t>
    </w:r>
    <w:r>
      <w:rPr>
        <w:rStyle w:val="CollegamentoInternet"/>
        <w:rFonts w:ascii="Bookman Old Style" w:hAnsi="Bookman Old Style" w:cs="Tahoma"/>
        <w:bCs/>
        <w:iCs/>
        <w:color w:val="7F7F7F"/>
        <w:sz w:val="18"/>
        <w:szCs w:val="18"/>
        <w:u w:val="none"/>
      </w:rPr>
      <w:t xml:space="preserve">Taranto </w:t>
    </w:r>
    <w:r>
      <w:rPr>
        <w:rStyle w:val="CollegamentoInternet"/>
        <w:rFonts w:ascii="Bookman Old Style" w:hAnsi="Bookman Old Style" w:cs="Tahoma"/>
        <w:bCs/>
        <w:iCs/>
        <w:caps/>
        <w:color w:val="7F7F7F"/>
        <w:sz w:val="18"/>
        <w:szCs w:val="18"/>
        <w:u w:val="none"/>
      </w:rPr>
      <w:t xml:space="preserve">– </w:t>
    </w:r>
    <w:proofErr w:type="gramStart"/>
    <w:r>
      <w:rPr>
        <w:rStyle w:val="CollegamentoInternet"/>
        <w:rFonts w:ascii="Bookman Old Style" w:hAnsi="Bookman Old Style" w:cs="Tahoma"/>
        <w:bCs/>
        <w:iCs/>
        <w:color w:val="7F7F7F"/>
        <w:sz w:val="18"/>
        <w:szCs w:val="18"/>
        <w:u w:val="none"/>
      </w:rPr>
      <w:t>Via  Anfiteatro</w:t>
    </w:r>
    <w:proofErr w:type="gramEnd"/>
    <w:r>
      <w:rPr>
        <w:rStyle w:val="CollegamentoInternet"/>
        <w:rFonts w:ascii="Bookman Old Style" w:hAnsi="Bookman Old Style" w:cs="Tahoma"/>
        <w:bCs/>
        <w:iCs/>
        <w:color w:val="7F7F7F"/>
        <w:sz w:val="18"/>
        <w:szCs w:val="18"/>
        <w:u w:val="none"/>
      </w:rPr>
      <w:t>,  4 n. 2</w:t>
    </w:r>
    <w:r>
      <w:rPr>
        <w:rStyle w:val="CollegamentoInternet"/>
        <w:rFonts w:ascii="Bookman Old Style" w:hAnsi="Bookman Old Style" w:cs="Tahoma"/>
        <w:bCs/>
        <w:iCs/>
        <w:caps/>
        <w:color w:val="7F7F7F"/>
        <w:sz w:val="18"/>
        <w:szCs w:val="18"/>
        <w:u w:val="none"/>
      </w:rPr>
      <w:t xml:space="preserve"> - Tel. 099.4587111 – 4587104 - 4587212</w:t>
    </w:r>
  </w:p>
  <w:p w14:paraId="78A56265" w14:textId="77777777" w:rsidR="00077843" w:rsidRDefault="00A12B63">
    <w:pPr>
      <w:spacing w:line="240" w:lineRule="auto"/>
      <w:jc w:val="center"/>
    </w:pPr>
    <w:hyperlink r:id="rId1">
      <w:r w:rsidR="00C23E0C">
        <w:rPr>
          <w:rStyle w:val="CollegamentoInternet"/>
          <w:rFonts w:ascii="Bookman Old Style" w:hAnsi="Bookman Old Style" w:cs="Tahoma"/>
          <w:bCs/>
          <w:iCs/>
          <w:color w:val="7F7F7F"/>
          <w:sz w:val="18"/>
          <w:szCs w:val="18"/>
          <w:u w:val="none"/>
        </w:rPr>
        <w:t>www.provincia.ta.it</w:t>
      </w:r>
    </w:hyperlink>
    <w:r w:rsidR="00C23E0C">
      <w:rPr>
        <w:rStyle w:val="CollegamentoInternet"/>
        <w:rFonts w:ascii="Bookman Old Style" w:hAnsi="Bookman Old Style" w:cs="Tahoma"/>
        <w:bCs/>
        <w:iCs/>
        <w:color w:val="7F7F7F"/>
        <w:sz w:val="18"/>
        <w:szCs w:val="18"/>
        <w:u w:val="none"/>
      </w:rPr>
      <w:t xml:space="preserve"> -  </w:t>
    </w:r>
  </w:p>
  <w:p w14:paraId="78A56266" w14:textId="77777777" w:rsidR="00077843" w:rsidRDefault="00C23E0C">
    <w:pPr>
      <w:spacing w:line="240" w:lineRule="auto"/>
      <w:jc w:val="center"/>
      <w:rPr>
        <w:rStyle w:val="CollegamentoInternet"/>
        <w:rFonts w:ascii="Times New Roman" w:hAnsi="Times New Roman"/>
        <w:bCs/>
        <w:iCs/>
        <w:caps/>
        <w:color w:val="7F7F7F"/>
        <w:sz w:val="18"/>
        <w:szCs w:val="18"/>
        <w:u w:val="none"/>
      </w:rPr>
    </w:pPr>
    <w:r>
      <w:rPr>
        <w:rStyle w:val="CollegamentoInternet"/>
        <w:rFonts w:ascii="Times New Roman" w:hAnsi="Times New Roman"/>
        <w:bCs/>
        <w:iCs/>
        <w:color w:val="7F7F7F"/>
        <w:sz w:val="18"/>
        <w:szCs w:val="18"/>
        <w:u w:val="none"/>
      </w:rPr>
      <w:t xml:space="preserve">Codice Fiscale </w:t>
    </w:r>
    <w:r>
      <w:rPr>
        <w:rStyle w:val="CollegamentoInternet"/>
        <w:rFonts w:ascii="Times New Roman" w:eastAsia="Times New Roman" w:hAnsi="Times New Roman"/>
        <w:bCs/>
        <w:iCs/>
        <w:color w:val="7F7F7F"/>
        <w:sz w:val="18"/>
        <w:szCs w:val="18"/>
        <w:u w:val="none"/>
        <w:lang w:bidi="en-US"/>
      </w:rPr>
      <w:t>80004930733</w:t>
    </w:r>
  </w:p>
  <w:p w14:paraId="78A56267" w14:textId="77777777" w:rsidR="00077843" w:rsidRDefault="00077843">
    <w:pPr>
      <w:spacing w:line="240" w:lineRule="auto"/>
      <w:jc w:val="center"/>
      <w:rPr>
        <w:rStyle w:val="CollegamentoInternet"/>
        <w:rFonts w:ascii="Times New Roman" w:hAnsi="Times New Roman"/>
        <w:bCs/>
        <w:iCs/>
        <w:caps/>
        <w:color w:val="7F7F7F"/>
        <w:sz w:val="18"/>
        <w:szCs w:val="18"/>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6DC81" w14:textId="77777777" w:rsidR="00236FA0" w:rsidRDefault="00236FA0">
      <w:pPr>
        <w:spacing w:line="240" w:lineRule="auto"/>
      </w:pPr>
      <w:r>
        <w:separator/>
      </w:r>
    </w:p>
  </w:footnote>
  <w:footnote w:type="continuationSeparator" w:id="0">
    <w:p w14:paraId="7E16EE34" w14:textId="77777777" w:rsidR="00236FA0" w:rsidRDefault="00236F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8" w:type="dxa"/>
      <w:tblLook w:val="01E0" w:firstRow="1" w:lastRow="1" w:firstColumn="1" w:lastColumn="1" w:noHBand="0" w:noVBand="0"/>
    </w:tblPr>
    <w:tblGrid>
      <w:gridCol w:w="9828"/>
    </w:tblGrid>
    <w:tr w:rsidR="00077843" w14:paraId="78A5624F" w14:textId="77777777">
      <w:trPr>
        <w:trHeight w:val="1417"/>
      </w:trPr>
      <w:tc>
        <w:tcPr>
          <w:tcW w:w="9828" w:type="dxa"/>
          <w:shd w:val="clear" w:color="auto" w:fill="auto"/>
        </w:tcPr>
        <w:p w14:paraId="78A5624C" w14:textId="77777777" w:rsidR="00077843" w:rsidRDefault="00077843">
          <w:pPr>
            <w:rPr>
              <w:rFonts w:ascii="Book Antiqua" w:hAnsi="Book Antiqua"/>
              <w:caps/>
            </w:rPr>
          </w:pPr>
        </w:p>
        <w:p w14:paraId="78A5624D" w14:textId="77777777" w:rsidR="00077843" w:rsidRDefault="00C23E0C">
          <w:pPr>
            <w:pStyle w:val="Titolo1"/>
            <w:spacing w:before="0"/>
            <w:ind w:left="-142" w:firstLine="142"/>
            <w:jc w:val="center"/>
            <w:rPr>
              <w:rFonts w:ascii="Bookman Old Style" w:hAnsi="Bookman Old Style" w:cs="Tunga"/>
              <w:color w:val="7F7F7F"/>
              <w:spacing w:val="60"/>
              <w:sz w:val="16"/>
              <w:szCs w:val="16"/>
              <w:lang w:val="it-IT"/>
            </w:rPr>
          </w:pPr>
          <w:r>
            <w:rPr>
              <w:rFonts w:ascii="Bookman Old Style" w:hAnsi="Bookman Old Style" w:cs="Tunga"/>
              <w:color w:val="7F7F7F"/>
              <w:spacing w:val="60"/>
              <w:sz w:val="16"/>
              <w:szCs w:val="16"/>
              <w:lang w:val="it-IT"/>
            </w:rPr>
            <w:t>PROVINCIA DI TARANTO</w:t>
          </w:r>
        </w:p>
        <w:p w14:paraId="78A5624E" w14:textId="77777777" w:rsidR="00077843" w:rsidRDefault="00C23E0C">
          <w:pPr>
            <w:ind w:right="-425"/>
            <w:jc w:val="center"/>
            <w:rPr>
              <w:i/>
              <w:iCs/>
              <w:sz w:val="20"/>
              <w:szCs w:val="20"/>
            </w:rPr>
          </w:pPr>
          <w:r>
            <w:rPr>
              <w:i/>
              <w:iCs/>
              <w:sz w:val="20"/>
              <w:szCs w:val="20"/>
            </w:rPr>
            <w:t>Ente di gestione provvisoria Parco Naturale Regionale “Terra delle Gravine”</w:t>
          </w:r>
        </w:p>
      </w:tc>
    </w:tr>
  </w:tbl>
  <w:p w14:paraId="78A56250" w14:textId="77777777" w:rsidR="00077843" w:rsidRDefault="0007784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30" w:type="dxa"/>
      <w:tblLook w:val="01E0" w:firstRow="1" w:lastRow="1" w:firstColumn="1" w:lastColumn="1" w:noHBand="0" w:noVBand="0"/>
    </w:tblPr>
    <w:tblGrid>
      <w:gridCol w:w="1820"/>
      <w:gridCol w:w="6510"/>
    </w:tblGrid>
    <w:tr w:rsidR="00077843" w14:paraId="78A56260" w14:textId="77777777">
      <w:trPr>
        <w:trHeight w:val="2233"/>
      </w:trPr>
      <w:tc>
        <w:tcPr>
          <w:tcW w:w="1820" w:type="dxa"/>
          <w:shd w:val="clear" w:color="auto" w:fill="auto"/>
        </w:tcPr>
        <w:p w14:paraId="78A5625A" w14:textId="77777777" w:rsidR="00077843" w:rsidRDefault="00077843">
          <w:pPr>
            <w:rPr>
              <w:rFonts w:ascii="Book Antiqua" w:hAnsi="Book Antiqua"/>
              <w:caps/>
            </w:rPr>
          </w:pPr>
        </w:p>
        <w:p w14:paraId="78A5625B" w14:textId="17773809" w:rsidR="00077843" w:rsidRDefault="00270E28">
          <w:pPr>
            <w:ind w:left="-284"/>
            <w:rPr>
              <w:rFonts w:ascii="Book Antiqua" w:hAnsi="Book Antiqua"/>
              <w:caps/>
            </w:rPr>
          </w:pPr>
          <w:r>
            <w:rPr>
              <w:noProof/>
            </w:rPr>
            <w:drawing>
              <wp:inline distT="0" distB="0" distL="0" distR="0" wp14:anchorId="78A56268" wp14:editId="329EF705">
                <wp:extent cx="1171575" cy="1400175"/>
                <wp:effectExtent l="0" t="0" r="0" b="0"/>
                <wp:docPr id="1" name="Immagine 188" descr="Logo Provi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8" descr="Logo Provin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400175"/>
                        </a:xfrm>
                        <a:prstGeom prst="rect">
                          <a:avLst/>
                        </a:prstGeom>
                        <a:noFill/>
                        <a:ln>
                          <a:noFill/>
                        </a:ln>
                      </pic:spPr>
                    </pic:pic>
                  </a:graphicData>
                </a:graphic>
              </wp:inline>
            </w:drawing>
          </w:r>
        </w:p>
      </w:tc>
      <w:tc>
        <w:tcPr>
          <w:tcW w:w="6509" w:type="dxa"/>
          <w:shd w:val="clear" w:color="auto" w:fill="auto"/>
        </w:tcPr>
        <w:p w14:paraId="78A5625C" w14:textId="77777777" w:rsidR="00077843" w:rsidRDefault="00077843"/>
        <w:p w14:paraId="78A5625D" w14:textId="77777777" w:rsidR="00077843" w:rsidRDefault="00C23E0C">
          <w:pPr>
            <w:pStyle w:val="Titolo1"/>
            <w:spacing w:before="0" w:line="240" w:lineRule="auto"/>
            <w:ind w:left="-142" w:firstLine="142"/>
            <w:jc w:val="center"/>
            <w:rPr>
              <w:rFonts w:ascii="Bookman Old Style" w:hAnsi="Bookman Old Style" w:cs="Tunga"/>
              <w:b/>
              <w:spacing w:val="60"/>
              <w:sz w:val="32"/>
              <w:szCs w:val="32"/>
              <w:lang w:val="it-IT"/>
            </w:rPr>
          </w:pPr>
          <w:r>
            <w:rPr>
              <w:rFonts w:ascii="Bookman Old Style" w:hAnsi="Bookman Old Style" w:cs="Tunga"/>
              <w:b/>
              <w:spacing w:val="60"/>
              <w:sz w:val="32"/>
              <w:szCs w:val="32"/>
              <w:lang w:val="it-IT"/>
            </w:rPr>
            <w:t>PROVINCIA DI TARANTO</w:t>
          </w:r>
        </w:p>
        <w:p w14:paraId="78A5625E" w14:textId="77777777" w:rsidR="00077843" w:rsidRPr="00E45A3A" w:rsidRDefault="00C23E0C">
          <w:pPr>
            <w:pStyle w:val="Titolo6"/>
            <w:widowControl w:val="0"/>
            <w:ind w:left="34"/>
            <w:jc w:val="center"/>
            <w:rPr>
              <w:rFonts w:ascii="Bookman Old Style" w:hAnsi="Bookman Old Style" w:cs="Tunga"/>
              <w:color w:val="000000"/>
              <w:sz w:val="28"/>
              <w:szCs w:val="28"/>
            </w:rPr>
          </w:pPr>
          <w:r w:rsidRPr="00E45A3A">
            <w:rPr>
              <w:rFonts w:ascii="Bookman Old Style" w:hAnsi="Bookman Old Style" w:cs="Tunga"/>
              <w:color w:val="000000"/>
              <w:sz w:val="28"/>
              <w:szCs w:val="28"/>
            </w:rPr>
            <w:t>Ente di Gestione provvisoria</w:t>
          </w:r>
        </w:p>
        <w:p w14:paraId="78A5625F" w14:textId="77777777" w:rsidR="00077843" w:rsidRDefault="00C23E0C">
          <w:pPr>
            <w:ind w:right="-108"/>
            <w:jc w:val="center"/>
            <w:rPr>
              <w:rFonts w:ascii="Book Antiqua" w:hAnsi="Book Antiqua"/>
              <w:b/>
              <w:caps/>
            </w:rPr>
          </w:pPr>
          <w:r>
            <w:rPr>
              <w:rFonts w:ascii="Bookman Old Style" w:hAnsi="Bookman Old Style" w:cs="Tunga"/>
              <w:b/>
              <w:color w:val="000000"/>
              <w:sz w:val="26"/>
              <w:szCs w:val="26"/>
            </w:rPr>
            <w:t>Parco Naturale Regionale</w:t>
          </w:r>
          <w:r>
            <w:rPr>
              <w:rFonts w:ascii="Bookman Old Style" w:hAnsi="Bookman Old Style" w:cs="Tunga"/>
              <w:b/>
              <w:i/>
              <w:color w:val="000000"/>
              <w:sz w:val="26"/>
              <w:szCs w:val="26"/>
            </w:rPr>
            <w:t xml:space="preserve"> </w:t>
          </w:r>
          <w:r>
            <w:rPr>
              <w:rFonts w:ascii="Bookman Old Style" w:hAnsi="Bookman Old Style" w:cs="Tunga"/>
              <w:b/>
              <w:color w:val="000000"/>
              <w:sz w:val="26"/>
              <w:szCs w:val="26"/>
            </w:rPr>
            <w:t>“Terra delle Gravine”</w:t>
          </w:r>
        </w:p>
      </w:tc>
    </w:tr>
  </w:tbl>
  <w:p w14:paraId="78A56261" w14:textId="6298DE46" w:rsidR="00077843" w:rsidRDefault="00270E28">
    <w:pPr>
      <w:pStyle w:val="Intestazione"/>
    </w:pPr>
    <w:r>
      <w:rPr>
        <w:noProof/>
      </w:rPr>
      <w:drawing>
        <wp:anchor distT="0" distB="0" distL="114300" distR="114300" simplePos="0" relativeHeight="251657728" behindDoc="1" locked="0" layoutInCell="1" allowOverlap="1" wp14:anchorId="78A56269" wp14:editId="10CEA4E7">
          <wp:simplePos x="0" y="0"/>
          <wp:positionH relativeFrom="column">
            <wp:posOffset>5276215</wp:posOffset>
          </wp:positionH>
          <wp:positionV relativeFrom="paragraph">
            <wp:posOffset>-1483360</wp:posOffset>
          </wp:positionV>
          <wp:extent cx="1212215" cy="1325880"/>
          <wp:effectExtent l="0" t="0" r="0" b="0"/>
          <wp:wrapTopAndBottom/>
          <wp:docPr id="1956337783" name="Immagin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215" cy="1325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5FD"/>
    <w:multiLevelType w:val="hybridMultilevel"/>
    <w:tmpl w:val="B1D61004"/>
    <w:lvl w:ilvl="0" w:tplc="4FBEABA0">
      <w:start w:val="14"/>
      <w:numFmt w:val="bullet"/>
      <w:lvlText w:val="-"/>
      <w:lvlJc w:val="left"/>
      <w:pPr>
        <w:ind w:left="720" w:hanging="360"/>
      </w:pPr>
      <w:rPr>
        <w:rFonts w:ascii="Calibri" w:eastAsia="Calibri" w:hAnsi="Calibri" w:cs="Times New Roman" w:hint="default"/>
        <w:b w:val="0"/>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2D6B85"/>
    <w:multiLevelType w:val="multilevel"/>
    <w:tmpl w:val="4A0409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E194E5C"/>
    <w:multiLevelType w:val="multilevel"/>
    <w:tmpl w:val="B8284DC6"/>
    <w:lvl w:ilvl="0">
      <w:numFmt w:val="bullet"/>
      <w:lvlText w:val="-"/>
      <w:lvlJc w:val="left"/>
      <w:pPr>
        <w:tabs>
          <w:tab w:val="num" w:pos="1160"/>
        </w:tabs>
        <w:ind w:left="1160" w:hanging="360"/>
      </w:pPr>
      <w:rPr>
        <w:rFonts w:ascii="Times New Roman" w:hAnsi="Times New Roman" w:cs="Times New Roman" w:hint="default"/>
        <w:sz w:val="24"/>
      </w:rPr>
    </w:lvl>
    <w:lvl w:ilvl="1">
      <w:start w:val="1"/>
      <w:numFmt w:val="bullet"/>
      <w:lvlText w:val="o"/>
      <w:lvlJc w:val="left"/>
      <w:pPr>
        <w:tabs>
          <w:tab w:val="num" w:pos="1880"/>
        </w:tabs>
        <w:ind w:left="1880" w:hanging="360"/>
      </w:pPr>
      <w:rPr>
        <w:rFonts w:ascii="Courier New" w:hAnsi="Courier New" w:cs="Courier New" w:hint="default"/>
      </w:rPr>
    </w:lvl>
    <w:lvl w:ilvl="2">
      <w:start w:val="1"/>
      <w:numFmt w:val="bullet"/>
      <w:lvlText w:val=""/>
      <w:lvlJc w:val="left"/>
      <w:pPr>
        <w:tabs>
          <w:tab w:val="num" w:pos="2600"/>
        </w:tabs>
        <w:ind w:left="2600" w:hanging="360"/>
      </w:pPr>
      <w:rPr>
        <w:rFonts w:ascii="Wingdings" w:hAnsi="Wingdings" w:cs="Wingdings" w:hint="default"/>
      </w:rPr>
    </w:lvl>
    <w:lvl w:ilvl="3">
      <w:start w:val="1"/>
      <w:numFmt w:val="bullet"/>
      <w:lvlText w:val=""/>
      <w:lvlJc w:val="left"/>
      <w:pPr>
        <w:tabs>
          <w:tab w:val="num" w:pos="3320"/>
        </w:tabs>
        <w:ind w:left="3320" w:hanging="360"/>
      </w:pPr>
      <w:rPr>
        <w:rFonts w:ascii="Symbol" w:hAnsi="Symbol" w:cs="Symbol" w:hint="default"/>
      </w:rPr>
    </w:lvl>
    <w:lvl w:ilvl="4">
      <w:start w:val="1"/>
      <w:numFmt w:val="bullet"/>
      <w:lvlText w:val="o"/>
      <w:lvlJc w:val="left"/>
      <w:pPr>
        <w:tabs>
          <w:tab w:val="num" w:pos="4040"/>
        </w:tabs>
        <w:ind w:left="4040" w:hanging="360"/>
      </w:pPr>
      <w:rPr>
        <w:rFonts w:ascii="Courier New" w:hAnsi="Courier New" w:cs="Courier New" w:hint="default"/>
      </w:rPr>
    </w:lvl>
    <w:lvl w:ilvl="5">
      <w:start w:val="1"/>
      <w:numFmt w:val="bullet"/>
      <w:lvlText w:val=""/>
      <w:lvlJc w:val="left"/>
      <w:pPr>
        <w:tabs>
          <w:tab w:val="num" w:pos="4760"/>
        </w:tabs>
        <w:ind w:left="4760" w:hanging="360"/>
      </w:pPr>
      <w:rPr>
        <w:rFonts w:ascii="Wingdings" w:hAnsi="Wingdings" w:cs="Wingdings" w:hint="default"/>
      </w:rPr>
    </w:lvl>
    <w:lvl w:ilvl="6">
      <w:start w:val="1"/>
      <w:numFmt w:val="bullet"/>
      <w:lvlText w:val=""/>
      <w:lvlJc w:val="left"/>
      <w:pPr>
        <w:tabs>
          <w:tab w:val="num" w:pos="5480"/>
        </w:tabs>
        <w:ind w:left="5480" w:hanging="360"/>
      </w:pPr>
      <w:rPr>
        <w:rFonts w:ascii="Symbol" w:hAnsi="Symbol" w:cs="Symbol" w:hint="default"/>
      </w:rPr>
    </w:lvl>
    <w:lvl w:ilvl="7">
      <w:start w:val="1"/>
      <w:numFmt w:val="bullet"/>
      <w:lvlText w:val="o"/>
      <w:lvlJc w:val="left"/>
      <w:pPr>
        <w:tabs>
          <w:tab w:val="num" w:pos="6200"/>
        </w:tabs>
        <w:ind w:left="6200" w:hanging="360"/>
      </w:pPr>
      <w:rPr>
        <w:rFonts w:ascii="Courier New" w:hAnsi="Courier New" w:cs="Courier New" w:hint="default"/>
      </w:rPr>
    </w:lvl>
    <w:lvl w:ilvl="8">
      <w:start w:val="1"/>
      <w:numFmt w:val="bullet"/>
      <w:lvlText w:val=""/>
      <w:lvlJc w:val="left"/>
      <w:pPr>
        <w:tabs>
          <w:tab w:val="num" w:pos="6920"/>
        </w:tabs>
        <w:ind w:left="6920" w:hanging="360"/>
      </w:pPr>
      <w:rPr>
        <w:rFonts w:ascii="Wingdings" w:hAnsi="Wingdings" w:cs="Wingdings" w:hint="default"/>
      </w:rPr>
    </w:lvl>
  </w:abstractNum>
  <w:num w:numId="1" w16cid:durableId="1125193780">
    <w:abstractNumId w:val="1"/>
  </w:num>
  <w:num w:numId="2" w16cid:durableId="1929148526">
    <w:abstractNumId w:val="2"/>
  </w:num>
  <w:num w:numId="3" w16cid:durableId="2114593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D8E"/>
    <w:rsid w:val="00077843"/>
    <w:rsid w:val="00116409"/>
    <w:rsid w:val="0017252B"/>
    <w:rsid w:val="00236FA0"/>
    <w:rsid w:val="0025747E"/>
    <w:rsid w:val="002626C5"/>
    <w:rsid w:val="00270E28"/>
    <w:rsid w:val="00480FD0"/>
    <w:rsid w:val="005D0065"/>
    <w:rsid w:val="00601686"/>
    <w:rsid w:val="0064581E"/>
    <w:rsid w:val="00660A5D"/>
    <w:rsid w:val="006747AD"/>
    <w:rsid w:val="006B6E4B"/>
    <w:rsid w:val="00716A5A"/>
    <w:rsid w:val="0074310F"/>
    <w:rsid w:val="007611AE"/>
    <w:rsid w:val="00764A6D"/>
    <w:rsid w:val="007776CE"/>
    <w:rsid w:val="007A5035"/>
    <w:rsid w:val="008F7D8E"/>
    <w:rsid w:val="00943F3F"/>
    <w:rsid w:val="009E037F"/>
    <w:rsid w:val="00A80BF4"/>
    <w:rsid w:val="00AC4FBA"/>
    <w:rsid w:val="00AC5A59"/>
    <w:rsid w:val="00B12E08"/>
    <w:rsid w:val="00B47A63"/>
    <w:rsid w:val="00C23E0C"/>
    <w:rsid w:val="00C427FB"/>
    <w:rsid w:val="00CD7011"/>
    <w:rsid w:val="00D80B80"/>
    <w:rsid w:val="00E45A3A"/>
    <w:rsid w:val="00FB51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5622A"/>
  <w15:docId w15:val="{DE00E69C-1F5B-4179-8D0C-B82DB2BB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6270"/>
    <w:pPr>
      <w:spacing w:line="276" w:lineRule="auto"/>
      <w:jc w:val="both"/>
    </w:pPr>
    <w:rPr>
      <w:sz w:val="22"/>
      <w:szCs w:val="22"/>
      <w:lang w:eastAsia="en-US"/>
    </w:rPr>
  </w:style>
  <w:style w:type="paragraph" w:styleId="Titolo1">
    <w:name w:val="heading 1"/>
    <w:basedOn w:val="Normale"/>
    <w:next w:val="Normale"/>
    <w:link w:val="Titolo1Carattere"/>
    <w:uiPriority w:val="9"/>
    <w:qFormat/>
    <w:rsid w:val="00882BA1"/>
    <w:pPr>
      <w:spacing w:before="480"/>
      <w:contextualSpacing/>
      <w:jc w:val="left"/>
      <w:outlineLvl w:val="0"/>
    </w:pPr>
    <w:rPr>
      <w:rFonts w:ascii="Cambria" w:eastAsia="Times New Roman" w:hAnsi="Cambria"/>
      <w:smallCaps/>
      <w:spacing w:val="5"/>
      <w:sz w:val="36"/>
      <w:szCs w:val="36"/>
      <w:lang w:val="en-US" w:bidi="en-US"/>
    </w:rPr>
  </w:style>
  <w:style w:type="paragraph" w:styleId="Titolo4">
    <w:name w:val="heading 4"/>
    <w:basedOn w:val="Normale"/>
    <w:next w:val="Normale"/>
    <w:link w:val="Titolo4Carattere"/>
    <w:qFormat/>
    <w:rsid w:val="004810F2"/>
    <w:pPr>
      <w:keepNext/>
      <w:keepLines/>
      <w:spacing w:before="200" w:line="240" w:lineRule="auto"/>
      <w:jc w:val="left"/>
      <w:outlineLvl w:val="3"/>
    </w:pPr>
    <w:rPr>
      <w:rFonts w:ascii="Cambria" w:eastAsia="Times New Roman" w:hAnsi="Cambria"/>
      <w:b/>
      <w:bCs/>
      <w:i/>
      <w:iCs/>
      <w:caps/>
      <w:color w:val="4F81BD"/>
      <w:sz w:val="24"/>
      <w:szCs w:val="24"/>
      <w:lang w:eastAsia="it-IT"/>
    </w:rPr>
  </w:style>
  <w:style w:type="paragraph" w:styleId="Titolo6">
    <w:name w:val="heading 6"/>
    <w:basedOn w:val="Normale"/>
    <w:next w:val="Normale"/>
    <w:link w:val="Titolo6Carattere"/>
    <w:uiPriority w:val="9"/>
    <w:semiHidden/>
    <w:unhideWhenUsed/>
    <w:qFormat/>
    <w:rsid w:val="00961F3A"/>
    <w:pPr>
      <w:keepNext/>
      <w:keepLines/>
      <w:spacing w:before="40"/>
      <w:outlineLvl w:val="5"/>
    </w:pPr>
    <w:rPr>
      <w:rFonts w:ascii="Cambria" w:eastAsia="Cambria" w:hAnsi="Cambria" w:cs="Cambria"/>
      <w:color w:val="243F60"/>
    </w:rPr>
  </w:style>
  <w:style w:type="paragraph" w:styleId="Titolo9">
    <w:name w:val="heading 9"/>
    <w:basedOn w:val="Normale"/>
    <w:next w:val="Normale"/>
    <w:link w:val="Titolo9Carattere"/>
    <w:uiPriority w:val="9"/>
    <w:semiHidden/>
    <w:unhideWhenUsed/>
    <w:qFormat/>
    <w:rsid w:val="0008485F"/>
    <w:pPr>
      <w:keepNext/>
      <w:keepLines/>
      <w:spacing w:before="40"/>
      <w:outlineLvl w:val="8"/>
    </w:pPr>
    <w:rPr>
      <w:rFonts w:ascii="Cambria" w:eastAsia="Cambria" w:hAnsi="Cambria" w:cs="Cambria"/>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link w:val="Testonotaapidipagina"/>
    <w:uiPriority w:val="99"/>
    <w:semiHidden/>
    <w:qFormat/>
    <w:rsid w:val="00882BA1"/>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uiPriority w:val="99"/>
    <w:semiHidden/>
    <w:unhideWhenUsed/>
    <w:qFormat/>
    <w:rsid w:val="00882BA1"/>
    <w:rPr>
      <w:vertAlign w:val="superscript"/>
    </w:rPr>
  </w:style>
  <w:style w:type="character" w:customStyle="1" w:styleId="IntestazioneCarattere">
    <w:name w:val="Intestazione Carattere"/>
    <w:basedOn w:val="Carpredefinitoparagrafo"/>
    <w:link w:val="Intestazione"/>
    <w:uiPriority w:val="99"/>
    <w:qFormat/>
    <w:rsid w:val="00882BA1"/>
  </w:style>
  <w:style w:type="character" w:customStyle="1" w:styleId="PidipaginaCarattere">
    <w:name w:val="Piè di pagina Carattere"/>
    <w:basedOn w:val="Carpredefinitoparagrafo"/>
    <w:link w:val="Pidipagina"/>
    <w:uiPriority w:val="99"/>
    <w:qFormat/>
    <w:rsid w:val="00882BA1"/>
  </w:style>
  <w:style w:type="character" w:customStyle="1" w:styleId="Titolo1Carattere">
    <w:name w:val="Titolo 1 Carattere"/>
    <w:link w:val="Titolo1"/>
    <w:uiPriority w:val="9"/>
    <w:qFormat/>
    <w:rsid w:val="00882BA1"/>
    <w:rPr>
      <w:rFonts w:ascii="Cambria" w:eastAsia="Times New Roman" w:hAnsi="Cambria" w:cs="Times New Roman"/>
      <w:smallCaps/>
      <w:spacing w:val="5"/>
      <w:sz w:val="36"/>
      <w:szCs w:val="36"/>
      <w:lang w:val="en-US" w:bidi="en-US"/>
    </w:rPr>
  </w:style>
  <w:style w:type="character" w:customStyle="1" w:styleId="Corpodeltesto2Carattere">
    <w:name w:val="Corpo del testo 2 Carattere"/>
    <w:link w:val="Corpodeltesto2"/>
    <w:qFormat/>
    <w:rsid w:val="00882BA1"/>
    <w:rPr>
      <w:rFonts w:ascii="Tahoma" w:eastAsia="Times New Roman" w:hAnsi="Tahoma" w:cs="Tahoma"/>
      <w:b/>
      <w:bCs/>
      <w:caps/>
      <w:sz w:val="20"/>
      <w:szCs w:val="20"/>
      <w:lang w:val="en-US" w:bidi="en-US"/>
    </w:rPr>
  </w:style>
  <w:style w:type="character" w:customStyle="1" w:styleId="TestofumettoCarattere">
    <w:name w:val="Testo fumetto Carattere"/>
    <w:link w:val="Testofumetto"/>
    <w:uiPriority w:val="99"/>
    <w:semiHidden/>
    <w:qFormat/>
    <w:rsid w:val="00882BA1"/>
    <w:rPr>
      <w:rFonts w:ascii="Tahoma" w:hAnsi="Tahoma" w:cs="Tahoma"/>
      <w:sz w:val="16"/>
      <w:szCs w:val="16"/>
    </w:rPr>
  </w:style>
  <w:style w:type="character" w:customStyle="1" w:styleId="CollegamentoInternet">
    <w:name w:val="Collegamento Internet"/>
    <w:rsid w:val="00882BA1"/>
    <w:rPr>
      <w:color w:val="0000FF"/>
      <w:u w:val="single"/>
    </w:rPr>
  </w:style>
  <w:style w:type="character" w:styleId="Numeroriga">
    <w:name w:val="line number"/>
    <w:basedOn w:val="Carpredefinitoparagrafo"/>
    <w:uiPriority w:val="99"/>
    <w:semiHidden/>
    <w:unhideWhenUsed/>
    <w:qFormat/>
    <w:rsid w:val="00CB49BC"/>
  </w:style>
  <w:style w:type="character" w:styleId="Numeropagina">
    <w:name w:val="page number"/>
    <w:uiPriority w:val="99"/>
    <w:unhideWhenUsed/>
    <w:qFormat/>
    <w:rsid w:val="00CB49BC"/>
    <w:rPr>
      <w:rFonts w:eastAsia="Times New Roman" w:cs="Times New Roman"/>
      <w:bCs w:val="0"/>
      <w:iCs w:val="0"/>
      <w:szCs w:val="22"/>
      <w:lang w:val="it-IT"/>
    </w:rPr>
  </w:style>
  <w:style w:type="character" w:customStyle="1" w:styleId="Titolo4Carattere">
    <w:name w:val="Titolo 4 Carattere"/>
    <w:link w:val="Titolo4"/>
    <w:qFormat/>
    <w:rsid w:val="004810F2"/>
    <w:rPr>
      <w:rFonts w:ascii="Cambria" w:eastAsia="Times New Roman" w:hAnsi="Cambria" w:cs="Times New Roman"/>
      <w:b/>
      <w:bCs/>
      <w:i/>
      <w:iCs/>
      <w:caps/>
      <w:color w:val="4F81BD"/>
      <w:sz w:val="24"/>
      <w:szCs w:val="24"/>
    </w:rPr>
  </w:style>
  <w:style w:type="character" w:customStyle="1" w:styleId="Enfasi">
    <w:name w:val="Enfasi"/>
    <w:uiPriority w:val="20"/>
    <w:qFormat/>
    <w:rsid w:val="004810F2"/>
    <w:rPr>
      <w:b/>
      <w:bCs/>
      <w:i/>
      <w:iCs/>
      <w:spacing w:val="10"/>
    </w:rPr>
  </w:style>
  <w:style w:type="character" w:styleId="Enfasigrassetto">
    <w:name w:val="Strong"/>
    <w:qFormat/>
    <w:rsid w:val="00D624F8"/>
    <w:rPr>
      <w:b/>
      <w:bCs/>
    </w:rPr>
  </w:style>
  <w:style w:type="character" w:customStyle="1" w:styleId="visu1">
    <w:name w:val="visu1"/>
    <w:qFormat/>
    <w:rsid w:val="00644CA0"/>
    <w:rPr>
      <w:color w:val="000000"/>
      <w:spacing w:val="20"/>
    </w:rPr>
  </w:style>
  <w:style w:type="character" w:customStyle="1" w:styleId="st1">
    <w:name w:val="st1"/>
    <w:basedOn w:val="Carpredefinitoparagrafo"/>
    <w:qFormat/>
    <w:rsid w:val="003A6E3B"/>
  </w:style>
  <w:style w:type="character" w:customStyle="1" w:styleId="apple-converted-space">
    <w:name w:val="apple-converted-space"/>
    <w:basedOn w:val="Carpredefinitoparagrafo"/>
    <w:qFormat/>
    <w:rsid w:val="009F5560"/>
  </w:style>
  <w:style w:type="character" w:customStyle="1" w:styleId="Titolo6Carattere">
    <w:name w:val="Titolo 6 Carattere"/>
    <w:link w:val="Titolo6"/>
    <w:uiPriority w:val="9"/>
    <w:semiHidden/>
    <w:qFormat/>
    <w:rsid w:val="00961F3A"/>
    <w:rPr>
      <w:rFonts w:ascii="Cambria" w:eastAsia="Cambria" w:hAnsi="Cambria" w:cs="Cambria"/>
      <w:color w:val="243F60"/>
      <w:sz w:val="22"/>
      <w:szCs w:val="22"/>
      <w:lang w:eastAsia="en-US"/>
    </w:rPr>
  </w:style>
  <w:style w:type="character" w:customStyle="1" w:styleId="Titolo9Carattere">
    <w:name w:val="Titolo 9 Carattere"/>
    <w:link w:val="Titolo9"/>
    <w:uiPriority w:val="9"/>
    <w:semiHidden/>
    <w:qFormat/>
    <w:rsid w:val="0008485F"/>
    <w:rPr>
      <w:rFonts w:ascii="Cambria" w:eastAsia="Cambria" w:hAnsi="Cambria" w:cs="Cambria"/>
      <w:i/>
      <w:iCs/>
      <w:color w:val="272727"/>
      <w:sz w:val="21"/>
      <w:szCs w:val="21"/>
      <w:lang w:eastAsia="en-US"/>
    </w:rPr>
  </w:style>
  <w:style w:type="character" w:customStyle="1" w:styleId="CorpotestoCarattere">
    <w:name w:val="Corpo testo Carattere"/>
    <w:link w:val="Corpotesto"/>
    <w:qFormat/>
    <w:rsid w:val="0008485F"/>
    <w:rPr>
      <w:rFonts w:cs="Calibri"/>
      <w:sz w:val="22"/>
      <w:szCs w:val="22"/>
      <w:lang w:eastAsia="ar-SA"/>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rsid w:val="00A0122E"/>
    <w:pPr>
      <w:suppressAutoHyphens/>
      <w:spacing w:after="120"/>
    </w:pPr>
    <w:rPr>
      <w:rFonts w:cs="Calibri"/>
      <w:lang w:eastAsia="ar-SA"/>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882BA1"/>
    <w:pPr>
      <w:spacing w:line="240" w:lineRule="auto"/>
    </w:pPr>
    <w:rPr>
      <w:sz w:val="20"/>
      <w:szCs w:val="20"/>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882BA1"/>
    <w:pPr>
      <w:tabs>
        <w:tab w:val="center" w:pos="4819"/>
        <w:tab w:val="right" w:pos="9638"/>
      </w:tabs>
      <w:spacing w:line="240" w:lineRule="auto"/>
    </w:pPr>
  </w:style>
  <w:style w:type="paragraph" w:styleId="Pidipagina">
    <w:name w:val="footer"/>
    <w:basedOn w:val="Normale"/>
    <w:link w:val="PidipaginaCarattere"/>
    <w:uiPriority w:val="99"/>
    <w:unhideWhenUsed/>
    <w:rsid w:val="00882BA1"/>
    <w:pPr>
      <w:tabs>
        <w:tab w:val="center" w:pos="4819"/>
        <w:tab w:val="right" w:pos="9638"/>
      </w:tabs>
      <w:spacing w:line="240" w:lineRule="auto"/>
    </w:pPr>
  </w:style>
  <w:style w:type="paragraph" w:styleId="Corpodeltesto2">
    <w:name w:val="Body Text 2"/>
    <w:basedOn w:val="Normale"/>
    <w:link w:val="Corpodeltesto2Carattere"/>
    <w:qFormat/>
    <w:rsid w:val="00882BA1"/>
    <w:pPr>
      <w:spacing w:after="200"/>
      <w:jc w:val="center"/>
    </w:pPr>
    <w:rPr>
      <w:rFonts w:ascii="Tahoma" w:eastAsia="Times New Roman" w:hAnsi="Tahoma" w:cs="Tahoma"/>
      <w:b/>
      <w:bCs/>
      <w:caps/>
      <w:sz w:val="20"/>
      <w:szCs w:val="20"/>
      <w:lang w:val="en-US" w:bidi="en-US"/>
    </w:rPr>
  </w:style>
  <w:style w:type="paragraph" w:styleId="Testofumetto">
    <w:name w:val="Balloon Text"/>
    <w:basedOn w:val="Normale"/>
    <w:link w:val="TestofumettoCarattere"/>
    <w:uiPriority w:val="99"/>
    <w:semiHidden/>
    <w:unhideWhenUsed/>
    <w:qFormat/>
    <w:rsid w:val="00882BA1"/>
    <w:pPr>
      <w:spacing w:line="240" w:lineRule="auto"/>
    </w:pPr>
    <w:rPr>
      <w:rFonts w:ascii="Tahoma" w:hAnsi="Tahoma" w:cs="Tahoma"/>
      <w:sz w:val="16"/>
      <w:szCs w:val="16"/>
    </w:rPr>
  </w:style>
  <w:style w:type="paragraph" w:styleId="Paragrafoelenco">
    <w:name w:val="List Paragraph"/>
    <w:basedOn w:val="Normale"/>
    <w:uiPriority w:val="34"/>
    <w:qFormat/>
    <w:rsid w:val="004810F2"/>
    <w:pPr>
      <w:spacing w:line="240" w:lineRule="auto"/>
      <w:ind w:left="720"/>
      <w:contextualSpacing/>
      <w:jc w:val="left"/>
    </w:pPr>
    <w:rPr>
      <w:rFonts w:ascii="Times New Roman" w:eastAsia="Times New Roman" w:hAnsi="Times New Roman"/>
      <w:sz w:val="24"/>
      <w:szCs w:val="24"/>
      <w:lang w:eastAsia="it-IT"/>
    </w:rPr>
  </w:style>
  <w:style w:type="paragraph" w:customStyle="1" w:styleId="Default">
    <w:name w:val="Default"/>
    <w:qFormat/>
    <w:rsid w:val="00EC0662"/>
    <w:rPr>
      <w:rFonts w:cs="Calibri"/>
      <w:color w:val="000000"/>
      <w:sz w:val="24"/>
      <w:szCs w:val="24"/>
    </w:rPr>
  </w:style>
  <w:style w:type="paragraph" w:customStyle="1" w:styleId="Nessunaspaziatura1">
    <w:name w:val="Nessuna spaziatura1"/>
    <w:qFormat/>
    <w:rsid w:val="004E6991"/>
    <w:rPr>
      <w:rFonts w:eastAsia="Times New Roman"/>
      <w:sz w:val="22"/>
      <w:szCs w:val="22"/>
      <w:lang w:eastAsia="en-US"/>
    </w:rPr>
  </w:style>
  <w:style w:type="paragraph" w:styleId="NormaleWeb">
    <w:name w:val="Normal (Web)"/>
    <w:basedOn w:val="Normale"/>
    <w:qFormat/>
    <w:rsid w:val="007215F5"/>
    <w:pPr>
      <w:spacing w:beforeAutospacing="1" w:afterAutospacing="1" w:line="240" w:lineRule="auto"/>
      <w:jc w:val="left"/>
    </w:pPr>
    <w:rPr>
      <w:rFonts w:ascii="Times New Roman" w:eastAsia="Times New Roman" w:hAnsi="Times New Roman"/>
      <w:sz w:val="24"/>
      <w:szCs w:val="24"/>
      <w:lang w:eastAsia="it-IT"/>
    </w:rPr>
  </w:style>
  <w:style w:type="paragraph" w:customStyle="1" w:styleId="Contenutocornice">
    <w:name w:val="Contenuto cornice"/>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764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ttore.ambiente@pec.provincia.taranto.gov.it" TargetMode="External"/><Relationship Id="rId1" Type="http://schemas.openxmlformats.org/officeDocument/2006/relationships/hyperlink" Target="http://www.provincia.ta.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rovincia.ta.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one%20drive\OneDrive%20-%20PROVINCIA%20DI%20TARANTO\Parco\modello%20parco%20-%20Copi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60F8B-A657-4D80-8882-77C41837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parco - Copia</Template>
  <TotalTime>1</TotalTime>
  <Pages>2</Pages>
  <Words>430</Words>
  <Characters>2452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parere</vt:lpstr>
    </vt:vector>
  </TitlesOfParts>
  <Company/>
  <LinksUpToDate>false</LinksUpToDate>
  <CharactersWithSpaces>2877</CharactersWithSpaces>
  <SharedDoc>false</SharedDoc>
  <HLinks>
    <vt:vector size="36" baseType="variant">
      <vt:variant>
        <vt:i4>4194412</vt:i4>
      </vt:variant>
      <vt:variant>
        <vt:i4>3</vt:i4>
      </vt:variant>
      <vt:variant>
        <vt:i4>0</vt:i4>
      </vt:variant>
      <vt:variant>
        <vt:i4>5</vt:i4>
      </vt:variant>
      <vt:variant>
        <vt:lpwstr>mailto:fta43459@pec.carabinieri.it</vt:lpwstr>
      </vt:variant>
      <vt:variant>
        <vt:lpwstr/>
      </vt:variant>
      <vt:variant>
        <vt:i4>5111850</vt:i4>
      </vt:variant>
      <vt:variant>
        <vt:i4>0</vt:i4>
      </vt:variant>
      <vt:variant>
        <vt:i4>0</vt:i4>
      </vt:variant>
      <vt:variant>
        <vt:i4>5</vt:i4>
      </vt:variant>
      <vt:variant>
        <vt:lpwstr>mailto:ufficioparchi.regione@pec.rupar.puglia.it</vt:lpwstr>
      </vt:variant>
      <vt:variant>
        <vt:lpwstr/>
      </vt:variant>
      <vt:variant>
        <vt:i4>3407888</vt:i4>
      </vt:variant>
      <vt:variant>
        <vt:i4>12</vt:i4>
      </vt:variant>
      <vt:variant>
        <vt:i4>0</vt:i4>
      </vt:variant>
      <vt:variant>
        <vt:i4>5</vt:i4>
      </vt:variant>
      <vt:variant>
        <vt:lpwstr>mailto:settore.ambiente@pec.provincia.taranto.gov.it</vt:lpwstr>
      </vt:variant>
      <vt:variant>
        <vt:lpwstr/>
      </vt:variant>
      <vt:variant>
        <vt:i4>7405685</vt:i4>
      </vt:variant>
      <vt:variant>
        <vt:i4>9</vt:i4>
      </vt:variant>
      <vt:variant>
        <vt:i4>0</vt:i4>
      </vt:variant>
      <vt:variant>
        <vt:i4>5</vt:i4>
      </vt:variant>
      <vt:variant>
        <vt:lpwstr>http://www.provincia.ta.it/</vt:lpwstr>
      </vt:variant>
      <vt:variant>
        <vt:lpwstr/>
      </vt:variant>
      <vt:variant>
        <vt:i4>3407888</vt:i4>
      </vt:variant>
      <vt:variant>
        <vt:i4>3</vt:i4>
      </vt:variant>
      <vt:variant>
        <vt:i4>0</vt:i4>
      </vt:variant>
      <vt:variant>
        <vt:i4>5</vt:i4>
      </vt:variant>
      <vt:variant>
        <vt:lpwstr>mailto:settore.ambiente@pec.provincia.taranto.gov.it</vt:lpwstr>
      </vt:variant>
      <vt:variant>
        <vt:lpwstr/>
      </vt:variant>
      <vt:variant>
        <vt:i4>7405685</vt:i4>
      </vt:variant>
      <vt:variant>
        <vt:i4>0</vt:i4>
      </vt:variant>
      <vt:variant>
        <vt:i4>0</vt:i4>
      </vt:variant>
      <vt:variant>
        <vt:i4>5</vt:i4>
      </vt:variant>
      <vt:variant>
        <vt:lpwstr>http://www.provincia.ta.it/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parere</dc:title>
  <dc:subject/>
  <dc:creator>Filippo Bellini</dc:creator>
  <cp:keywords/>
  <dc:description/>
  <cp:lastModifiedBy>Ettore Raschillà</cp:lastModifiedBy>
  <cp:revision>2</cp:revision>
  <cp:lastPrinted>2023-05-19T13:07:00Z</cp:lastPrinted>
  <dcterms:created xsi:type="dcterms:W3CDTF">2023-05-24T11:56:00Z</dcterms:created>
  <dcterms:modified xsi:type="dcterms:W3CDTF">2023-05-24T11:56:00Z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